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F5" w:rsidRDefault="007907F5" w:rsidP="007907F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7907F5" w:rsidRDefault="007907F5" w:rsidP="007907F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【藝術與人文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="0067477F"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7907F5" w:rsidRPr="00C2223E" w:rsidTr="009041D0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CB523B" w:rsidRDefault="007907F5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B523B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CB523B">
              <w:rPr>
                <w:rFonts w:ascii="標楷體" w:eastAsia="標楷體" w:hAnsi="標楷體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CB523B" w:rsidRDefault="007907F5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CB523B" w:rsidRDefault="007907F5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CB523B" w:rsidRDefault="007907F5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CB523B" w:rsidRDefault="007907F5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CB523B" w:rsidRDefault="007907F5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F5" w:rsidRPr="00CB523B" w:rsidRDefault="007907F5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F5" w:rsidRPr="00C2223E" w:rsidRDefault="007907F5" w:rsidP="009041D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7907F5" w:rsidRDefault="007907F5" w:rsidP="009041D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907F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535225" w:rsidRDefault="007907F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535225">
              <w:rPr>
                <w:rFonts w:ascii="標楷體" w:eastAsia="標楷體" w:hAnsi="標楷體" w:hint="eastAsia"/>
              </w:rPr>
              <w:t>一、二、三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一、音樂聯合國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1-3-4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透過集體創作方式，完成與他人合作的藝術作品。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2-3-10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參與藝文活動，記錄、比較不同文化所呈現的特色及文化背景。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1.演唱世界歌謠，感受多樣的風土民情。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2.演唱a小調歌曲，認識a小調音階。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3.認識特色音階，以直笛即興創作曲調。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4.欣賞獨特的傳統器樂，感受濃厚的民族風采。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鑑賞</w:t>
            </w:r>
          </w:p>
          <w:p w:rsidR="007907F5" w:rsidRPr="0086289B" w:rsidRDefault="0067477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1-3-1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藉由觀察與體驗自然，以及以創作文章、美勞、音樂、戲劇表演等形式，表現自然環境之美與對環境的關懷。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F5" w:rsidRPr="00105831" w:rsidRDefault="007907F5" w:rsidP="009041D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F5" w:rsidRPr="005F1504" w:rsidRDefault="007907F5" w:rsidP="009041D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907F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C2223E" w:rsidRDefault="007907F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535225">
              <w:rPr>
                <w:rFonts w:ascii="標楷體" w:eastAsia="標楷體" w:hAnsi="標楷體" w:hint="eastAsia"/>
              </w:rPr>
              <w:t>四</w:t>
            </w:r>
            <w:r w:rsidRPr="00535225">
              <w:rPr>
                <w:rFonts w:ascii="標楷體" w:eastAsia="標楷體" w:hAnsi="標楷體"/>
              </w:rPr>
              <w:t>、五、六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二、美好的時光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1-3-1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探索各種不同的藝術創作方式，表現創作的想像力。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3-3-11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以正確的觀念和態度，欣賞各類型的藝術展演活動。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1.演唱歌曲感受臺灣民歌風格，喚起對本土歌謠的興趣。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2.欣賞變奏曲認識變奏曲風格，感受梆笛的音色，認識本土音樂家馬水龍。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3.直</w:t>
            </w:r>
            <w:proofErr w:type="gramStart"/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笛習奏</w:t>
            </w:r>
            <w:proofErr w:type="gramEnd"/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呂泉生的作品，探索詮釋的方法。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77F" w:rsidRPr="0086289B" w:rsidRDefault="0067477F" w:rsidP="006747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鑑賞</w:t>
            </w:r>
          </w:p>
          <w:p w:rsidR="007907F5" w:rsidRDefault="0067477F" w:rsidP="006747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67477F" w:rsidRPr="0086289B" w:rsidRDefault="0067477F" w:rsidP="0067477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3-3-3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從事與欣賞美化生活的藝術造型活動。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F5" w:rsidRPr="00105831" w:rsidRDefault="007907F5" w:rsidP="009041D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1193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■線上教學</w:t>
            </w:r>
            <w:r w:rsidR="0067477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(1</w:t>
            </w:r>
            <w:bookmarkStart w:id="0" w:name="_GoBack"/>
            <w:bookmarkEnd w:id="0"/>
            <w:r w:rsidR="0067477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F5" w:rsidRPr="00803599" w:rsidRDefault="007907F5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93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回家觀看課程相關影片，並於課堂進行發表</w:t>
            </w:r>
          </w:p>
        </w:tc>
      </w:tr>
      <w:tr w:rsidR="007907F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C2223E" w:rsidRDefault="007907F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 w:rsidRPr="00535225">
              <w:rPr>
                <w:rFonts w:ascii="標楷體" w:eastAsia="標楷體" w:hAnsi="標楷體" w:hint="eastAsia"/>
              </w:rPr>
              <w:t>七、八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三、藝術</w:t>
            </w:r>
            <w:proofErr w:type="gramStart"/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萬光筒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1-3-3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嘗試以藝術創作的技法、形式，表現個人的想法和情感。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2-3-9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透過討論、分析、判斷等方式，表達自己對藝術創作的審美經驗與見解。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1.認識當代藝術：複合媒材、裝置藝術、公共藝術、地景藝術。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2.認識當代藝術的表現、美感、風格。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3.學習觀察、分析、討論、表達、應用。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4.對環境周遭留心注意，擁有愛護與感恩的心情。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77F" w:rsidRPr="0086289B" w:rsidRDefault="0067477F" w:rsidP="006747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鑑賞</w:t>
            </w:r>
          </w:p>
          <w:p w:rsidR="0067477F" w:rsidRDefault="0067477F" w:rsidP="006747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7907F5" w:rsidRPr="0086289B" w:rsidRDefault="0067477F" w:rsidP="006747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3-3-3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從事與欣賞美化生活的藝術造型活動。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F5" w:rsidRPr="00105831" w:rsidRDefault="007907F5" w:rsidP="009041D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F5" w:rsidRPr="00C2223E" w:rsidRDefault="007907F5" w:rsidP="009041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907F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C2223E" w:rsidRDefault="007907F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535225">
              <w:rPr>
                <w:rFonts w:ascii="標楷體" w:eastAsia="標楷體" w:hAnsi="標楷體" w:hint="eastAsia"/>
              </w:rPr>
              <w:t>九、十、十一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四、設計幻想曲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2-3-8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使用適當的視覺、聽覺、</w:t>
            </w:r>
            <w:proofErr w:type="gramStart"/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動覺藝術</w:t>
            </w:r>
            <w:proofErr w:type="gramEnd"/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用語，說明自己和他人作品的特徵和價值。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2-3-9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透過討論、分析、判斷等方式，表達自己對藝術創作的審美經驗與見解。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1.能從器物的演變中了解設計與生活的關係。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2.了解設計的意義，試著運用設計來改善解決生活中的各種問題。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3.能欣賞生活中的好設計產品，並感受設計的巧思創意。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4.能以設計的思考與方法，創作表現自己獨特的設計作品。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5.創作具個人創意的設計草圖及模型作品，並與他人分享。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77F" w:rsidRPr="0086289B" w:rsidRDefault="0067477F" w:rsidP="006747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鑑賞</w:t>
            </w:r>
          </w:p>
          <w:p w:rsidR="0067477F" w:rsidRDefault="0067477F" w:rsidP="006747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7907F5" w:rsidRPr="0086289B" w:rsidRDefault="0067477F" w:rsidP="006747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2-3-1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了解基本生態原則，以及人類與自然和諧共生的關係。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法定:生命教育-1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F5" w:rsidRPr="00105831" w:rsidRDefault="007907F5" w:rsidP="009041D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1193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F1193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  <w:r w:rsidR="0067477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(1)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F5" w:rsidRPr="00C2223E" w:rsidRDefault="007907F5" w:rsidP="009041D0">
            <w:pPr>
              <w:jc w:val="both"/>
              <w:rPr>
                <w:rFonts w:ascii="標楷體" w:eastAsia="標楷體" w:hAnsi="標楷體"/>
              </w:rPr>
            </w:pPr>
            <w:r w:rsidRPr="00F1193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回家觀看課程相關影片，並於課堂進行發表</w:t>
            </w:r>
          </w:p>
        </w:tc>
      </w:tr>
      <w:tr w:rsidR="007907F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C2223E" w:rsidRDefault="007907F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 w:rsidRPr="00535225">
              <w:rPr>
                <w:rFonts w:ascii="標楷體" w:eastAsia="標楷體" w:hAnsi="標楷體" w:hint="eastAsia"/>
              </w:rPr>
              <w:t>十二、十三、十四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五、躍上伸展</w:t>
            </w:r>
            <w:proofErr w:type="gramStart"/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2-3-10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參與藝文活動，記錄、比較不同文化所呈現的特色及文化背景。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3-3-12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運用科技及各種方式蒐集、分類不同之藝文資訊，並養成習慣。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1.探討服裝的纖維名稱及其特質。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2.分析不同民族文化服裝特色。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3.能欣賞並感受不同服裝文化差異。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4.發揮創意，動手完成各項角色造形設計。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77F" w:rsidRPr="0086289B" w:rsidRDefault="0067477F" w:rsidP="006747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鑑賞</w:t>
            </w:r>
          </w:p>
          <w:p w:rsidR="0067477F" w:rsidRDefault="0067477F" w:rsidP="006747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7907F5" w:rsidRPr="0086289B" w:rsidRDefault="0067477F" w:rsidP="006747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1-3-4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了解世界上不同的群體、文化和國家，能尊重欣賞其差異。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4-3-2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能找到合適的網站資源、圖書館資源及檔案傳輸等。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4-3-3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能利用資訊科技媒體等搜尋需要的資料。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1-3-1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藉由觀察與體驗自然，以及以創作文章、美勞、音樂、戲劇表演等形式，表現自然環境之美與對環境的關懷。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F5" w:rsidRPr="00105831" w:rsidRDefault="007907F5" w:rsidP="009041D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1193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F1193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  <w:r w:rsidR="0067477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(1)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F5" w:rsidRPr="00C2223E" w:rsidRDefault="007907F5" w:rsidP="009041D0">
            <w:pPr>
              <w:jc w:val="both"/>
              <w:rPr>
                <w:rFonts w:ascii="標楷體" w:eastAsia="標楷體" w:hAnsi="標楷體"/>
              </w:rPr>
            </w:pPr>
            <w:r w:rsidRPr="00F1193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回家觀看課程相關影片，並於課堂進行發表</w:t>
            </w:r>
          </w:p>
        </w:tc>
      </w:tr>
      <w:tr w:rsidR="007907F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C2223E" w:rsidRDefault="007907F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535225">
              <w:rPr>
                <w:rFonts w:ascii="標楷體" w:eastAsia="標楷體" w:hAnsi="標楷體" w:hint="eastAsia"/>
              </w:rPr>
              <w:t>十五、十六、十七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六、珍重再見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1-3-2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構思藝術創作的主題與內容，選擇適當的媒體、技法，完成有規劃、有感情及思想的創作。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1-3-3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嘗試以藝術創作的技法、形式，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表現個人的想法和情感。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1.設計畢業典禮活動，</w:t>
            </w:r>
            <w:proofErr w:type="gramStart"/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畫與布置典禮場地。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2.運用多元的藝術形式，表達畢業的感受與想法。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3.熱忱參與畢業活動。企劃能力與舞臺技巧。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77F" w:rsidRPr="0086289B" w:rsidRDefault="0067477F" w:rsidP="006747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鑑賞</w:t>
            </w:r>
          </w:p>
          <w:p w:rsidR="0067477F" w:rsidRDefault="0067477F" w:rsidP="006747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7907F5" w:rsidRPr="0086289B" w:rsidRDefault="0067477F" w:rsidP="006747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1-3-4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了解世界上不同的群體、文化和國家，能尊重欣賞其差異。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t>4-3-2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能找到合適的網站資源、圖書館資源及檔案傳輸等。</w:t>
            </w:r>
          </w:p>
          <w:p w:rsidR="007907F5" w:rsidRPr="0086289B" w:rsidRDefault="007907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289B">
              <w:rPr>
                <w:rFonts w:ascii="標楷體" w:eastAsia="標楷體" w:hAnsi="標楷體"/>
                <w:sz w:val="20"/>
                <w:szCs w:val="20"/>
              </w:rPr>
              <w:lastRenderedPageBreak/>
              <w:t>4-3-3</w:t>
            </w:r>
            <w:r w:rsidRPr="0086289B">
              <w:rPr>
                <w:rFonts w:ascii="標楷體" w:eastAsia="標楷體" w:hAnsi="標楷體" w:hint="eastAsia"/>
                <w:sz w:val="20"/>
                <w:szCs w:val="20"/>
              </w:rPr>
              <w:t>能利用資訊科技媒體等搜尋需要的資料。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F5" w:rsidRPr="00105831" w:rsidRDefault="007907F5" w:rsidP="009041D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F5" w:rsidRPr="00C2223E" w:rsidRDefault="007907F5" w:rsidP="009041D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907F5" w:rsidRPr="00346029" w:rsidRDefault="007907F5" w:rsidP="007907F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7907F5" w:rsidRDefault="007907F5" w:rsidP="007907F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7907F5" w:rsidRDefault="007907F5" w:rsidP="007907F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7907F5" w:rsidRDefault="007907F5" w:rsidP="007907F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7907F5" w:rsidRDefault="007907F5" w:rsidP="007907F5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</w:t>
      </w:r>
      <w:r>
        <w:rPr>
          <w:rFonts w:ascii="標楷體" w:eastAsia="標楷體" w:hAnsi="標楷體" w:hint="eastAsia"/>
          <w:b/>
          <w:bCs/>
          <w:sz w:val="23"/>
          <w:szCs w:val="23"/>
        </w:rPr>
        <w:t>六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7907F5" w:rsidRPr="0094434C" w:rsidRDefault="007907F5" w:rsidP="007907F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7907F5" w:rsidRPr="00340C4E" w:rsidRDefault="007907F5" w:rsidP="007907F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4375EF" w:rsidRPr="007907F5" w:rsidRDefault="004375EF" w:rsidP="007907F5"/>
    <w:sectPr w:rsidR="004375EF" w:rsidRPr="007907F5" w:rsidSect="00F016C9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C9"/>
    <w:rsid w:val="004375EF"/>
    <w:rsid w:val="0067477F"/>
    <w:rsid w:val="007907F5"/>
    <w:rsid w:val="009542D4"/>
    <w:rsid w:val="00B9577C"/>
    <w:rsid w:val="00D019C0"/>
    <w:rsid w:val="00E26E0E"/>
    <w:rsid w:val="00E97CFF"/>
    <w:rsid w:val="00F0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5C04"/>
  <w15:chartTrackingRefBased/>
  <w15:docId w15:val="{1484D04C-96BD-469F-A651-3B6BAC7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16C9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6C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016C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Plain Text"/>
    <w:basedOn w:val="a"/>
    <w:link w:val="a6"/>
    <w:unhideWhenUsed/>
    <w:rsid w:val="00E97CFF"/>
    <w:pPr>
      <w:widowControl w:val="0"/>
      <w:autoSpaceDN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6">
    <w:name w:val="純文字 字元"/>
    <w:basedOn w:val="a0"/>
    <w:link w:val="a5"/>
    <w:rsid w:val="00E97CFF"/>
    <w:rPr>
      <w:rFonts w:ascii="細明體" w:eastAsia="細明體" w:hAnsi="Courier New" w:cs="Courier New"/>
      <w:szCs w:val="24"/>
    </w:rPr>
  </w:style>
  <w:style w:type="paragraph" w:styleId="a7">
    <w:name w:val="Body Text"/>
    <w:basedOn w:val="a"/>
    <w:link w:val="a8"/>
    <w:rsid w:val="00E26E0E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rsid w:val="00E26E0E"/>
    <w:rPr>
      <w:rFonts w:ascii="細明體" w:eastAsia="細明體" w:hAnsi="細明體" w:cs="細明體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4</cp:revision>
  <dcterms:created xsi:type="dcterms:W3CDTF">2023-06-08T09:03:00Z</dcterms:created>
  <dcterms:modified xsi:type="dcterms:W3CDTF">2023-06-19T09:32:00Z</dcterms:modified>
</cp:coreProperties>
</file>