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A4" w:rsidRDefault="00FE0AA4" w:rsidP="00FE0A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部定課程【自然與科技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F51E38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FE0AA4" w:rsidRPr="00831D0B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31D0B">
              <w:rPr>
                <w:rFonts w:ascii="標楷體" w:eastAsia="標楷體" w:hAnsi="標楷體"/>
                <w:b/>
              </w:rPr>
              <w:t>週</w:t>
            </w:r>
            <w:proofErr w:type="gramEnd"/>
            <w:r w:rsidRPr="00831D0B">
              <w:rPr>
                <w:rFonts w:ascii="標楷體" w:eastAsia="標楷體" w:hAnsi="標楷體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學習</w:t>
            </w:r>
            <w:r w:rsidRPr="00831D0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r w:rsidRPr="00831D0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831D0B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31D0B"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 w:rsidRPr="00831D0B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831D0B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831D0B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Pr="00831D0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第一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1.力的種類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1-3-5-5傾聽別人的報告，並做適當的回應。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2-3-5-5知道電流可產生磁場，製作電磁鐵，了解地磁、指北針。發現有些「力」可不接觸仍能作用，如重力、磁力。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1.知道生活中有許多種現象和力的作用有關。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2.認識接觸力與非接觸力。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3.認識地球引力 (重力)。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6708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 w:rsidR="00670813"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第二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2.力的測量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1-3-5-2用適當的方式表述資料(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例如數線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、表格、曲線圖)。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2-3-1-1提出問題、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研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商處理問題的策略、學習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操控變因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、觀察事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象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的變化並推測可能的因果關係。學習資料整理、設計表格、</w:t>
            </w: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圖表來表示資料。學習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由變量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與應變量之間相應的情形，提出假設或做出合理的解釋。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1.知道物體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受力後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，可能產生形狀或運動狀態改變。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2.能利用物體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受力後產生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的形狀變化，來測量力的大小。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3.能選擇適合的物體來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當做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測量力的工具。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第三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2.力的測量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5-3-1-2知道經由細心、切實的探討，獲得的資料才可信。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6-3-2-1察覺不同的辦法，常也能做出相同的結果。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1.能利用彈簧來測量力的大小。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2.了解彈簧伸長程度與物體重量的關係。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3.認識生活中可以測量力的工具。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第四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2.力的測量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1-3-5-2用適當的方式表述資料(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例如數線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、表格、曲線圖)。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6-3-2-2相信自己常能想出好主意來完成一件事。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1.知道物體運動的快慢，與受力大小有關。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2.知道物體同時受到兩個大小不同、方向相反的力作用時，物體會向施力較大的一方移動。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3.知道物體同時受到兩個大小相同、方向相反的力時，物體會靜止不動。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將實驗結果上傳至平台分享區</w:t>
            </w: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第五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3.摩擦力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1-3-5-2用適當的方式表述資料(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例如數</w:t>
            </w: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、表格、曲線圖)。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6-3-3-1能規劃、組織探討活動。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1.了解摩擦力的意義。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2.察覺摩擦力會影響物體的運動。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3.知道摩擦力的大小與接觸面的性質有關。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lastRenderedPageBreak/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第六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一、力與運動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3.摩擦力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2-3-1-1提出問題、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研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商處理問題的策略、學習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操控變因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、觀察事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象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由變量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與應變量之間相應的情形，提出假設或做出合理的解釋。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5-3-1-3相信現象的變化有其原因，要獲得什麼結果，須營造什麼變因。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1.認識生活中和摩擦力有關的設計或事例。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第七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1.槓桿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1-3-5-2用適當的方式表述資料(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例如數線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、表格、曲線圖)。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4-3-3-1了解社區常見的交通設施、休閒設施等科技。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1.知道實際在不同位置施力時，施力大小會有差異。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2.認識槓桿原理。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3.能操作槓桿實驗器，了解施力臂、抗力臂的長短，和施力、抗力大小的關係。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lastRenderedPageBreak/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第八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1.槓桿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1-3-5-2用適當的方式表述資料(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例如數線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、表格、曲線圖)。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2-3-1-1提出問題、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研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商處理問題的策略、學習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操控變因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、觀察事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象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的變化並推測可能的因果關係。學習資料整理、設計表格、圖表來表示資料。學習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由變量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與應變量之間相應的情形，提出假設或做出合理的解釋。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1.能操作槓桿實驗器。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2.知道施力臂、抗力臂的大小，與施力、抗力的大小之關係。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3.認識生活中應用槓桿原理的工具。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第九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2.輪軸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1-3-5-3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清楚的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傳述科學探究的過程和結果。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7-3-0-4察覺許多巧妙的工具常是簡單科學原理的應用。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1.知道輪軸的構造。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2.認識輪軸是一種槓桿的應用。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3.了解使用輪軸時，施力在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輪與軸上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的差別。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4.認識輪軸是一種槓桿的變形。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5.認識生活中應用輪軸的工具。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6.知道省力與費力的輪軸工具。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lastRenderedPageBreak/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將實驗結果上傳至平台分享區</w:t>
            </w: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3.滑輪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1-3-4-4由實驗的結果，獲得研判的論點。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7-3-0-4察覺許多巧妙的工具常是簡單科學原理的應用。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1.認識滑輪裝置。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2.能操作定滑輪實驗，了解定滑輪的工作原理。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3.知道定滑輪無法省力。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作作業、實際操作、紙筆測驗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2-2-1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第十一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3.滑輪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1-3-4-1能由一些不同來源的資料，整理出一個整體性的看法。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1-3-4-4由實驗的結果，獲得研判的論點。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1.經由圖片認識滑輪裝置。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2.能操作動滑輪實驗，了解動滑輪的工作原理。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3.知道動滑輪可以省力。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4.了解定滑輪與動滑輪都是槓桿原理的應用。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5.認識定滑輪與動滑輪的組合。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6064FE">
              <w:rPr>
                <w:rFonts w:ascii="標楷體" w:eastAsia="標楷體" w:hAnsi="標楷體" w:hint="eastAsia"/>
                <w:color w:val="FF0000"/>
                <w:sz w:val="20"/>
              </w:rPr>
              <w:t>生命教育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lastRenderedPageBreak/>
              <w:t>第十二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二、簡單機械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4.齒輪、鏈條與動力傳送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4-3-1-1認識科技的分類。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4-3-1-2了解機具、材料、能源。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1.認識齒輪與鏈條的構造。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2.知道齒輪與鏈條可以傳送動力。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3.了解腳踏車的構造，以及動力傳送方式。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4.知道流體可以傳送動力。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2-2-1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第十三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1.臺灣的生態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3-3-0-4察覺在「以新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觀點看舊資料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」或「以新資料檢視舊理論」時，常可發現出新問題。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6-3-2-3面對問題時，能做多方思考，提出解決方法。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1.知道臺灣有多樣棲息環境與生物。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2.認識臺灣特殊的自然環境，以及棲息其中的生物。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【性別平等教育】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FE0AA4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  <w:color w:val="FF0000"/>
                <w:sz w:val="20"/>
              </w:rPr>
              <w:t>法定</w:t>
            </w:r>
            <w:r>
              <w:rPr>
                <w:rFonts w:eastAsia="標楷體" w:hint="eastAsia"/>
                <w:color w:val="FF0000"/>
                <w:sz w:val="20"/>
              </w:rPr>
              <w:t>:</w:t>
            </w:r>
            <w:r w:rsidRPr="008C6867">
              <w:rPr>
                <w:rFonts w:eastAsia="標楷體"/>
                <w:color w:val="FF0000"/>
                <w:sz w:val="20"/>
              </w:rPr>
              <w:t>低碳環境教育</w:t>
            </w:r>
            <w:r>
              <w:rPr>
                <w:rFonts w:eastAsia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第十四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1.臺灣的生態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2-3-2-1察覺植物根、莖、葉、花、果、種子各具功能。照光、溫度、溼度、土壤影響植物的生活，不同棲息地適應下來的植物也各不相同。發</w:t>
            </w: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現植物繁殖的方法有許多種。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3-3-0-3發現運用科學知識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來作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推論，可推測一些事並獲得證實。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1.認識臺灣特有種與保育類生物。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2.認識候鳥的遷徙。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3.了解外來種與入侵種，以及其防治方法。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第十五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2.生物與環境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1-3-4-3由資料顯示的相關，推測其背後可能的因果關係。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1-3-5-4願意與同儕相互溝通，共享活動的樂趣。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1.知道地球上有多樣的棲息環境，棲息其中生物各具特徵。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2.了解環境會影響生物生長。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3.知道生物如何適應棲息環境。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【海洋教育】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5-3-2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FE0AA4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8C6867">
              <w:rPr>
                <w:rFonts w:ascii="標楷體" w:eastAsia="標楷體" w:hAnsi="標楷體"/>
                <w:color w:val="FF0000"/>
                <w:sz w:val="20"/>
              </w:rPr>
              <w:t>海洋教育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t>第十六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3.人類活動對生態的影響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3-3-0-4察覺在「以新</w:t>
            </w:r>
            <w:proofErr w:type="gramStart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觀點看舊資料</w:t>
            </w:r>
            <w:proofErr w:type="gramEnd"/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」或「以新資料檢視舊理論」時，常可發現出新問題。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3-3-0-5察覺有時實驗情況雖然相同，也可能因存在著未能控制的因素之影響，使得產生的結果有差異。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1.知道人類活動會造成環境改變，而影響到生物的生活。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2.認識水汙染及空氣汙染的來源，以及汙染對環境的影響。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3.知道水汙染及空氣汙染的防治方法。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作作業、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【資訊教育】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1C3147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FE0AA4" w:rsidRPr="00831D0B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831D0B" w:rsidRDefault="00FE0AA4" w:rsidP="009041D0">
            <w:pPr>
              <w:jc w:val="center"/>
              <w:rPr>
                <w:rFonts w:ascii="標楷體" w:eastAsia="標楷體" w:hAnsi="標楷體"/>
              </w:rPr>
            </w:pPr>
            <w:r w:rsidRPr="00960747">
              <w:rPr>
                <w:rFonts w:ascii="標楷體" w:eastAsia="標楷體" w:hAnsi="標楷體"/>
              </w:rPr>
              <w:lastRenderedPageBreak/>
              <w:t>第十七</w:t>
            </w:r>
            <w:proofErr w:type="gramStart"/>
            <w:r w:rsidRPr="00960747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三、生物、環境與自然資源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3.人類活動對生態的影響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1-3-4-2辨識出資料的特徵及通則性並做詮釋。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1-3-4-3由資料顯示的相關，推測其背後可能的因果關係。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1.知道有些動、植物面臨生存危機，需要加以保育。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2.認識各種保育工作。</w:t>
            </w:r>
          </w:p>
          <w:p w:rsidR="00FE0AA4" w:rsidRPr="001C3147" w:rsidRDefault="00FE0AA4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bCs/>
                <w:sz w:val="20"/>
                <w:szCs w:val="20"/>
              </w:rPr>
              <w:t>3.認識國家公園、自然保留區和保護區。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670813" w:rsidP="00670813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C3147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C3147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A4" w:rsidRPr="001C3147" w:rsidRDefault="00FE0AA4" w:rsidP="009041D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FE0AA4" w:rsidRPr="0010652A" w:rsidRDefault="00FE0AA4" w:rsidP="00FE0AA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E0AA4" w:rsidRDefault="00FE0AA4" w:rsidP="00FE0AA4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E0AA4" w:rsidRPr="0094434C" w:rsidRDefault="00FE0AA4" w:rsidP="00FE0AA4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FE0AA4" w:rsidRDefault="004375EF" w:rsidP="00FE0AA4"/>
    <w:sectPr w:rsidR="004375EF" w:rsidRPr="00FE0AA4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4375EF"/>
    <w:rsid w:val="00482825"/>
    <w:rsid w:val="00670813"/>
    <w:rsid w:val="00724549"/>
    <w:rsid w:val="007907F5"/>
    <w:rsid w:val="00883FF2"/>
    <w:rsid w:val="009542D4"/>
    <w:rsid w:val="00B9577C"/>
    <w:rsid w:val="00D019C0"/>
    <w:rsid w:val="00E26E0E"/>
    <w:rsid w:val="00E97CFF"/>
    <w:rsid w:val="00F016C9"/>
    <w:rsid w:val="00F51E38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E45EC2B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5</cp:revision>
  <cp:lastPrinted>2023-06-19T09:45:00Z</cp:lastPrinted>
  <dcterms:created xsi:type="dcterms:W3CDTF">2023-06-08T09:04:00Z</dcterms:created>
  <dcterms:modified xsi:type="dcterms:W3CDTF">2023-06-19T09:45:00Z</dcterms:modified>
</cp:coreProperties>
</file>