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B29" w:rsidRPr="0010652A" w:rsidRDefault="00604B29" w:rsidP="00604B2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proofErr w:type="gramStart"/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proofErr w:type="gramEnd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三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【數學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44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1549"/>
        <w:gridCol w:w="1411"/>
        <w:gridCol w:w="2416"/>
        <w:gridCol w:w="2268"/>
        <w:gridCol w:w="1418"/>
        <w:gridCol w:w="2126"/>
        <w:gridCol w:w="1275"/>
        <w:gridCol w:w="2126"/>
      </w:tblGrid>
      <w:tr w:rsidR="00604B29" w:rsidRPr="00C2223E" w:rsidTr="00E468A3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4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E468A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規劃</w:t>
            </w:r>
          </w:p>
          <w:p w:rsidR="00604B29" w:rsidRDefault="00604B2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604B29" w:rsidRPr="00C2223E" w:rsidTr="00E468A3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E468A3">
            <w:pPr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B29" w:rsidRPr="00C2223E" w:rsidTr="00E468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第一單元分數的加減</w:t>
            </w:r>
          </w:p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：和1一樣大的分數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活動二：分數的加法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數-E-A2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N-3-9 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n-Ⅱ-6 理解同分母分數的加、減、整數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的意義、計算與應用。認識等值分數的意義，並應用於認識簡單異分母分數之比較與加減的意義。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E468A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：品德-4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825DAD" w:rsidRDefault="00604B29" w:rsidP="00210203">
            <w:pPr>
              <w:jc w:val="center"/>
              <w:rPr>
                <w:rFonts w:ascii="標楷體" w:eastAsia="標楷體" w:hAnsi="標楷體"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Default="00604B29" w:rsidP="00210203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604B29" w:rsidRPr="00C2223E" w:rsidTr="00E468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第一單元分數的加減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：分數的減法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數-E-C2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N-3-9 簡單同分母分數：結合操作活動與整數經驗。簡單同分母分數比較、加、減的意義。牽涉之分數與運算結果皆不超過2。以單位分數之點數為基礎，連結整數之比較、加、減。知道「和等於1」的意義。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n-Ⅱ-6 理解同分母分數的加、減、整數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的意義、計算與應用。認識等值分數的意義，並應用於認識簡單異分母分數之比較與加減的意義。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E468A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：品德-4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803599" w:rsidRDefault="00604B29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04B29" w:rsidRPr="00C2223E" w:rsidTr="00E468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第二單元除法</w:t>
            </w:r>
          </w:p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：二位數除以一位數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活動二：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位數除以一位數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數-E-A1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N-3-5 除以一位數：除法直式計算。教師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用位值的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概念說明直式計算的合理性。被除數為二、三位數。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n-Ⅱ-3 理解除法的意義，能做計算與估算，並能應用於日常解題。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E468A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：家庭教育-2</w:t>
            </w:r>
          </w:p>
          <w:p w:rsidR="00604B29" w:rsidRPr="00C2223E" w:rsidRDefault="00604B29" w:rsidP="00E468A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：品德-2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803599" w:rsidRDefault="00604B29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04B29" w:rsidRPr="00C2223E" w:rsidTr="00E468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第二單元除法</w:t>
            </w:r>
          </w:p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：加與除的兩步驟問題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活動四：減與除的兩步驟問題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數-E-A2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N-3-5 除以一位數：除法直式計算。教師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用位值的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概念說明直式計算的合理性。被除數為二、三位數。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N-3-7 解題：兩步驟應用問題（加減與除、連乘）。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連乘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、加與除、減與除之應用解題。不含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式。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n-Ⅱ-3 理解除法的意義，能做計算與估算，並能應用於日常解題。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n-Ⅱ-5 在具體情境中，解決兩步驟應用問題。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E468A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：家庭教育-2</w:t>
            </w:r>
          </w:p>
          <w:p w:rsidR="00604B29" w:rsidRPr="00C2223E" w:rsidRDefault="00604B29" w:rsidP="00E468A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：品德-2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803599" w:rsidRDefault="00604B29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803599" w:rsidRDefault="00604B29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04B29" w:rsidRPr="00C2223E" w:rsidTr="00E468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第三單元尋找規律</w:t>
            </w:r>
          </w:p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：圖形的規律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活動二：數字的規律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數-E-B2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R-3-2 數量模式與推理（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）：以操作活動為主。一維變化模式之觀察與推理，例如數列、一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維圖表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等。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r-Ⅱ-2 認識一維及二維之數量模式，並能說明與簡單推理。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E468A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：戶外教育-4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803599" w:rsidRDefault="00604B29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803599" w:rsidRDefault="00604B29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04B29" w:rsidRPr="00C2223E" w:rsidTr="00E468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第三單元尋找規律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：數形規律的應用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數-E-C2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R-3-2 數量模式與推理（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）：以操作活動為主。一維變化模式之觀察與推理，例如數列、一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維圖表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等。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r-Ⅱ-2 認識一維及二維之數量模式，並能說明與簡單推理。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E468A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：戶外教育-4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803599" w:rsidRDefault="00604B29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803599" w:rsidRDefault="00604B29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604B29" w:rsidRPr="00C2223E" w:rsidTr="00E468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第四單元公斤和公克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：認識1公斤秤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數-E-B1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N-3-16 重量：「公斤」、「公克」。實測、量感、估測與計算。單位換算。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n-Ⅱ-9 理解長度、角度、面積、容量、重量的常用單位與換算，培養量感與估測能力，並能做計算和應用解題。認識體積。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E468A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：品德-2</w:t>
            </w:r>
          </w:p>
          <w:p w:rsidR="00604B29" w:rsidRPr="00C2223E" w:rsidRDefault="00604B29" w:rsidP="00E468A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：生涯規劃-2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1.觀看課程影片，並與小組同學討論影片內議題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2.將分組討論結果上傳至Google classroom</w:t>
            </w:r>
          </w:p>
        </w:tc>
      </w:tr>
      <w:tr w:rsidR="00604B29" w:rsidRPr="00C2223E" w:rsidTr="00E468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第四單元公斤和公克</w:t>
            </w:r>
          </w:p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活動二：認識3公斤秤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：重量的量感與估測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數-E-C2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N-3-16 重量：「公斤」、「公克」。實測、量感、估測與計算。單位換算。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n-Ⅱ-9 理解長度、角度、面積、容量、重量的常用單位與換算，培養量感與估測能力，並能做計算和應用解題。認識體積。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口頭報告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E468A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：品德-2</w:t>
            </w:r>
          </w:p>
          <w:p w:rsidR="00604B29" w:rsidRDefault="00604B29" w:rsidP="00E468A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：生涯規劃-1</w:t>
            </w:r>
          </w:p>
          <w:p w:rsidR="00604B29" w:rsidRPr="00C2223E" w:rsidRDefault="00604B29" w:rsidP="00E468A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：閱讀素養-1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B29" w:rsidRPr="00C2223E" w:rsidTr="00E468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第四單元公斤和公克</w:t>
            </w:r>
          </w:p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活動四：公斤和公克的換算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活動五：重量的加減計算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數-E-C3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N-3-16 重量：「公斤」、「公克」。實測、量感、估測與計算。單位換算。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n-Ⅱ-9 理解長度、角度、面積、容量、重量的常用單位與換算，培養量感與估測能力，並能做計算和應用解題。認識體積。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E468A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：品德-2</w:t>
            </w:r>
          </w:p>
          <w:p w:rsidR="00604B29" w:rsidRPr="00C2223E" w:rsidRDefault="00604B29" w:rsidP="00E468A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：生涯規劃-2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B29" w:rsidRPr="00C2223E" w:rsidTr="00E468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第五單元小數</w:t>
            </w:r>
          </w:p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：認識一位小數</w:t>
            </w:r>
          </w:p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活動二：認識十分位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：小數的大小比較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數-E-A2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N-3-10 一位小數：認識小數與小數點。結合點數、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位值表徵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位值表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「十分位」。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換算。比較、加減（含直式計算）與解題。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N-3-12 長度：「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毫米」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。實測、量感、估測與計算。單位換算。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n-Ⅱ-7 理解小數的意義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與位值結構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，並能做加、減、整數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的直式計算與應用。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n-Ⅱ-9 理解長度、角度、面積、容量、重量的常用單位與換算，培養量感與估測能力，並能做計算和應用解題。認識體積。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E468A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：性別平等-2</w:t>
            </w:r>
          </w:p>
          <w:p w:rsidR="00604B29" w:rsidRPr="00C2223E" w:rsidRDefault="00604B29" w:rsidP="00E468A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：生涯規劃-2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1.與小組同學討論指定議題，將分組討論結果上傳至Google classroom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2.觀看課程影片，並完成課堂作業</w:t>
            </w:r>
          </w:p>
        </w:tc>
      </w:tr>
      <w:tr w:rsidR="00604B29" w:rsidRPr="00C2223E" w:rsidTr="00E468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第五單元小數</w:t>
            </w:r>
          </w:p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活動四：小數的加減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活動五：1毫米＝0.1公分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數-E-C1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N-3-10 一位小數：認識小數與小數點。結合點數、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位值表徵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位值表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「十分位」。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位值單位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換算。比較、加減（含直式計算）與解題。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N-3-12 長度：「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毫米」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。實測、量感、估測與計算。單位換算。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n-Ⅱ-7 理解小數的意義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與位值結構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，並能做加、減、整數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倍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的直式計算與應用。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n-Ⅱ-9 理解長度、角度、面積、容量、重量的常用單位與換算，培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養量感與估測能力，並能做計算和應用解題。認識體積。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紙筆測驗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E468A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：性別平等-2</w:t>
            </w:r>
          </w:p>
          <w:p w:rsidR="00604B29" w:rsidRPr="00C2223E" w:rsidRDefault="00604B29" w:rsidP="00E468A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：生涯規劃-2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B29" w:rsidRPr="00C2223E" w:rsidTr="00E468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第六單元圓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：認識圓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數-E-A3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S-3-3 圓：「圓心」、「圓周」、「半徑」與「直徑」。能使用圓規畫指定半徑的圓。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s-Ⅱ-3 透過平面圖形的構成要素，認識常見三角形、常見四邊形與圓。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E468A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：海洋-4</w:t>
            </w:r>
          </w:p>
          <w:p w:rsidR="00604B29" w:rsidRPr="00C2223E" w:rsidRDefault="00604B29" w:rsidP="00E468A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法定:生命教育-1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B29" w:rsidRPr="00C2223E" w:rsidTr="00E468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第六單元圓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活動二：使用圓規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數-E-B3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S-3-3 圓：「圓心」、「圓周」、「半徑」與「直徑」。能使用圓規畫指定半徑的圓。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s-Ⅱ-3 透過平面圖形的構成要素，認識常見三角形、常見四邊形與圓。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E468A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：海洋-4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B29" w:rsidRPr="00C2223E" w:rsidTr="00E468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第七單元乘法與除法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乘與除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的關係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數-E-A3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N-3-6 解題：乘除應用問題。乘數、被乘數、除數、被除數未知之應用解題。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連結乘與除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的關係（R-3-1）。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R-3-1 乘法與除法的關係：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乘除互逆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。應用於驗算與解題。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n-Ⅱ-3 理解除法的意義，能做計算與估算，並能應用於日常解題。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r-Ⅱ-1 理解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乘除互逆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，並能應用與解題。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E468A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：人權-2</w:t>
            </w:r>
          </w:p>
          <w:p w:rsidR="00604B29" w:rsidRPr="00C2223E" w:rsidRDefault="00604B29" w:rsidP="00E468A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：品德-2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B29" w:rsidRPr="00C2223E" w:rsidTr="00E468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第七單元乘法與除法</w:t>
            </w:r>
          </w:p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活動二：被乘數或乘數未知的問題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：被除數或除數未知的問題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數-E-C2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N-3-6 解題：乘除應用問題。乘數、被乘數、除數、被除數未知之應用解題。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連結乘與除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的關係（R-3-1）。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R-3-1 乘法與除法的關係：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乘除互逆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。應用於驗算與解題。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n-Ⅱ-2 熟練較大位數之加、減、乘計算或估算，並能應用於日常解題。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r-Ⅱ-1 理解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乘除互逆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，並能應用與解題。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E468A3">
            <w:pPr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：人權-2</w:t>
            </w:r>
          </w:p>
          <w:p w:rsidR="00604B29" w:rsidRPr="00C2223E" w:rsidRDefault="00604B29" w:rsidP="00E468A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：品德-2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1.觀看課程影片並將心得上傳至Google classroom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2.閱讀其他同學的心得發表並給予回饋</w:t>
            </w:r>
          </w:p>
        </w:tc>
      </w:tr>
      <w:tr w:rsidR="00604B29" w:rsidRPr="00C2223E" w:rsidTr="00E468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lastRenderedPageBreak/>
              <w:t>第十六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第八單元時間</w:t>
            </w:r>
          </w:p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：一日24小時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活動二：時、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分和秒</w:t>
            </w:r>
            <w:proofErr w:type="gramEnd"/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數-E-A1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N-3-17 時間：「日」、「時」、「分」、「秒」。實測、量感、估測與計算。時間單位的換算。認識時間加減問題的類型。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n-Ⅱ-10 理解時間的加減運算，並應用於日常的時間加減問題。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E468A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：海洋-4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B29" w:rsidRPr="00C2223E" w:rsidTr="00E468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第八單元時間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：時分的加減計算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數-E-C2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N-3-17 時間：「日」、「時」、「分」、「秒」。實測、量感、估測與計算。時間單位的換算。認識時間加減問題的類型。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n-Ⅱ-10 理解時間的加減運算，並應用於日常的時間加減問題。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E468A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：海洋-4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B29" w:rsidRPr="00C2223E" w:rsidTr="00E468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第九單元統計表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：報讀一維表格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數-E-A1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D-3-1 一維表格與二維表格：以操作活動為主。報讀、說明與製作生活中的表格。二維表格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含列聯表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d-Ⅱ-1 報讀與製作一維表格、二維表格與長條圖；報讀折線圖，並據以做簡單推論。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E468A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：資訊-4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B29" w:rsidRPr="00C2223E" w:rsidTr="00E468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第九單元統計表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活動二：報讀二維表格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數-E-B2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D-3-1 一維表格與二維表格：以操作活動為主。報讀、說明與製作生活中的表格。二維表格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含列聯表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d-Ⅱ-1 報讀與製作一維表格、二維表格與長條圖；報讀折線圖，並據以做簡單推論。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E468A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：資訊-4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04B29" w:rsidRPr="00C2223E" w:rsidTr="00E468A3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第九單元統計表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：製作統計表及應用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數-E-C2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D-3-1 一維表格與二維表格：以操作活動為主。報讀、說明與製作生活中的表格。二維表格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含列聯表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d-Ⅱ-1 報讀與製作一維表格、二維表格與長條圖；報讀折線圖，並據以做簡單推論。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Default="00604B29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紙筆測驗</w:t>
            </w:r>
          </w:p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習作作業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B29" w:rsidRPr="00C2223E" w:rsidRDefault="00604B29" w:rsidP="00E468A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：資訊-4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4B29" w:rsidRPr="00C2223E" w:rsidRDefault="00604B29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04B29" w:rsidRDefault="00604B29" w:rsidP="00604B2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604B29" w:rsidRDefault="00604B29" w:rsidP="00604B2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</w:t>
      </w:r>
      <w:proofErr w:type="gramStart"/>
      <w:r w:rsidRPr="002407DB">
        <w:rPr>
          <w:rFonts w:ascii="標楷體" w:eastAsia="標楷體" w:hAnsi="標楷體"/>
          <w:color w:val="FF0000"/>
          <w:sz w:val="23"/>
          <w:szCs w:val="23"/>
        </w:rPr>
        <w:t>課綱</w:t>
      </w:r>
      <w:proofErr w:type="gramEnd"/>
      <w:r w:rsidRPr="002407DB">
        <w:rPr>
          <w:rFonts w:ascii="標楷體" w:eastAsia="標楷體" w:hAnsi="標楷體"/>
          <w:color w:val="FF0000"/>
          <w:sz w:val="23"/>
          <w:szCs w:val="23"/>
        </w:rPr>
        <w:t>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</w:t>
      </w:r>
      <w:r w:rsidRPr="00B77512">
        <w:rPr>
          <w:rFonts w:ascii="標楷體" w:eastAsia="標楷體" w:hAnsi="標楷體"/>
          <w:sz w:val="23"/>
          <w:szCs w:val="23"/>
        </w:rPr>
        <w:lastRenderedPageBreak/>
        <w:t>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604B29" w:rsidRDefault="00604B29" w:rsidP="00604B2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604B29" w:rsidRDefault="00604B29" w:rsidP="00604B29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604B29" w:rsidRPr="0094434C" w:rsidRDefault="00604B29" w:rsidP="00604B2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  <w:r>
        <w:rPr>
          <w:rFonts w:ascii="標楷體" w:eastAsia="標楷體" w:hAnsi="標楷體"/>
        </w:rPr>
        <w:br/>
      </w:r>
    </w:p>
    <w:p w:rsidR="00300F55" w:rsidRPr="00604B29" w:rsidRDefault="00300F55" w:rsidP="00604B29"/>
    <w:sectPr w:rsidR="00300F55" w:rsidRPr="00604B29" w:rsidSect="00285AFE">
      <w:pgSz w:w="16838" w:h="11906" w:orient="landscape"/>
      <w:pgMar w:top="568" w:right="1440" w:bottom="56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FE"/>
    <w:rsid w:val="00081142"/>
    <w:rsid w:val="000B6564"/>
    <w:rsid w:val="00161121"/>
    <w:rsid w:val="00196AEF"/>
    <w:rsid w:val="001E268E"/>
    <w:rsid w:val="00285AFE"/>
    <w:rsid w:val="002E7CAE"/>
    <w:rsid w:val="00300F55"/>
    <w:rsid w:val="00396723"/>
    <w:rsid w:val="003F29F5"/>
    <w:rsid w:val="00442CBB"/>
    <w:rsid w:val="004D3145"/>
    <w:rsid w:val="004D3793"/>
    <w:rsid w:val="004F722B"/>
    <w:rsid w:val="00525BE7"/>
    <w:rsid w:val="005C5B08"/>
    <w:rsid w:val="005D1060"/>
    <w:rsid w:val="00604B29"/>
    <w:rsid w:val="007B563A"/>
    <w:rsid w:val="007C46D2"/>
    <w:rsid w:val="008A1E1E"/>
    <w:rsid w:val="009F724F"/>
    <w:rsid w:val="00A20062"/>
    <w:rsid w:val="00A5452C"/>
    <w:rsid w:val="00B42769"/>
    <w:rsid w:val="00B94F35"/>
    <w:rsid w:val="00CA6A2B"/>
    <w:rsid w:val="00CB76D0"/>
    <w:rsid w:val="00E468A3"/>
    <w:rsid w:val="00E73A1D"/>
    <w:rsid w:val="00F52FB9"/>
    <w:rsid w:val="00F9163C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6BD44A-936A-44CE-92B6-2D0A21A0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5AFE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6A2B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6A2B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686</Words>
  <Characters>3913</Characters>
  <Application>Microsoft Office Word</Application>
  <DocSecurity>0</DocSecurity>
  <Lines>32</Lines>
  <Paragraphs>9</Paragraphs>
  <ScaleCrop>false</ScaleCrop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4</cp:revision>
  <dcterms:created xsi:type="dcterms:W3CDTF">2023-06-08T06:49:00Z</dcterms:created>
  <dcterms:modified xsi:type="dcterms:W3CDTF">2023-06-15T07:43:00Z</dcterms:modified>
</cp:coreProperties>
</file>