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8" w:rsidRPr="00C61E72" w:rsidRDefault="00E00848" w:rsidP="00E00848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E00848" w:rsidRPr="00C61E72" w:rsidRDefault="00E00848" w:rsidP="00E00848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　　區　　國小一年級第二學期部定課程【國語領域】課程計畫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E00848" w:rsidRPr="00173278" w:rsidTr="00E0084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E00848" w:rsidRPr="00173278" w:rsidRDefault="00E00848" w:rsidP="00E0084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E00848" w:rsidRPr="00173278" w:rsidTr="00E00848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E00848" w:rsidRPr="00173278" w:rsidRDefault="00E00848" w:rsidP="00E00848">
            <w:pPr>
              <w:jc w:val="center"/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AB1E0F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E00848" w:rsidRPr="00AB1E0F" w:rsidRDefault="00E00848" w:rsidP="00E00848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 w:cs="Times New Roman"/>
              </w:rPr>
              <w:t>第一</w:t>
            </w:r>
            <w:r>
              <w:rPr>
                <w:rFonts w:eastAsia="標楷體" w:cs="Times New Roman"/>
              </w:rPr>
              <w:t>單元生活放大鏡</w:t>
            </w:r>
          </w:p>
          <w:p w:rsidR="00E00848" w:rsidRPr="00AB1E0F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第一課看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  <w:p w:rsidR="008A2441" w:rsidRDefault="008A2441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492434">
              <w:rPr>
                <w:rFonts w:eastAsia="標楷體" w:cs="Times New Roman"/>
              </w:rPr>
              <w:t>1,000</w:t>
            </w:r>
            <w:r w:rsidRPr="00492434">
              <w:rPr>
                <w:rFonts w:eastAsia="標楷體" w:cs="Times New Roman"/>
              </w:rPr>
              <w:t>個常用字的字形、字音和字義。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492434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492434">
              <w:rPr>
                <w:rFonts w:eastAsia="標楷體" w:cs="Times New Roman"/>
              </w:rPr>
              <w:t>利用部件、部首或簡單造字原理，輔助識字。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492434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843" w:type="dxa"/>
          </w:tcPr>
          <w:p w:rsidR="00E00848" w:rsidRPr="008C0F84" w:rsidRDefault="00E00848" w:rsidP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60191" w:rsidP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Pr="00E00848" w:rsidRDefault="00E00848">
            <w:pPr>
              <w:rPr>
                <w:rFonts w:eastAsia="標楷體" w:cs="Times New Roman"/>
                <w:color w:val="FF0000"/>
                <w:szCs w:val="20"/>
              </w:rPr>
            </w:pPr>
            <w:r w:rsidRPr="00E00848">
              <w:rPr>
                <w:rFonts w:eastAsia="標楷體" w:cs="Times New Roman" w:hint="eastAsia"/>
                <w:szCs w:val="20"/>
              </w:rPr>
              <w:t>課綱：</w:t>
            </w:r>
            <w:r w:rsidR="001F2973"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="001F2973" w:rsidRPr="00B61E76">
              <w:rPr>
                <w:rFonts w:ascii="標楷體" w:eastAsia="標楷體" w:hAnsi="標楷體"/>
                <w:sz w:val="22"/>
              </w:rPr>
              <w:t>-</w:t>
            </w:r>
            <w:r w:rsidR="001F2973">
              <w:rPr>
                <w:rFonts w:eastAsia="標楷體" w:cs="Times New Roman"/>
                <w:sz w:val="20"/>
                <w:szCs w:val="20"/>
              </w:rPr>
              <w:t>環境</w:t>
            </w:r>
            <w:r w:rsidR="001F2973" w:rsidRPr="00B61E76">
              <w:rPr>
                <w:rFonts w:ascii="標楷體" w:eastAsia="標楷體" w:hAnsi="標楷體"/>
                <w:sz w:val="22"/>
              </w:rPr>
              <w:t>-(</w:t>
            </w:r>
            <w:r w:rsidR="001F2973">
              <w:rPr>
                <w:rFonts w:eastAsia="標楷體" w:cs="Times New Roman"/>
                <w:sz w:val="20"/>
                <w:szCs w:val="20"/>
              </w:rPr>
              <w:t>環</w:t>
            </w:r>
            <w:r w:rsidR="001F2973">
              <w:rPr>
                <w:rFonts w:eastAsia="標楷體" w:cs="Times New Roman"/>
                <w:sz w:val="20"/>
                <w:szCs w:val="20"/>
              </w:rPr>
              <w:t>E2</w:t>
            </w:r>
            <w:r w:rsidR="001F2973" w:rsidRPr="00B61E7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8A652B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:rsidR="00E00848" w:rsidRPr="008A652B" w:rsidRDefault="00E00848" w:rsidP="00E00848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 w:cs="Times New Roman"/>
              </w:rPr>
              <w:t>第一</w:t>
            </w:r>
            <w:r>
              <w:rPr>
                <w:rFonts w:eastAsia="標楷體" w:cs="Times New Roman"/>
              </w:rPr>
              <w:t>單元生活放大鏡</w:t>
            </w:r>
          </w:p>
          <w:p w:rsidR="00E00848" w:rsidRPr="008A652B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</w:t>
            </w:r>
            <w:r w:rsidRPr="003304CD">
              <w:rPr>
                <w:rFonts w:eastAsia="標楷體" w:cs="Times New Roman"/>
              </w:rPr>
              <w:t>課</w:t>
            </w:r>
            <w:r>
              <w:rPr>
                <w:rFonts w:eastAsia="標楷體" w:cs="Times New Roman"/>
              </w:rPr>
              <w:t>花園裡有什麼？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492434">
              <w:rPr>
                <w:rFonts w:eastAsia="標楷體" w:cs="Times New Roman"/>
              </w:rPr>
              <w:t>1,000</w:t>
            </w:r>
            <w:r w:rsidRPr="00492434">
              <w:rPr>
                <w:rFonts w:eastAsia="標楷體" w:cs="Times New Roman"/>
              </w:rPr>
              <w:t>個常用字的字形、字音和字義。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Ac-Ⅰ-1 </w:t>
            </w:r>
            <w:r w:rsidRPr="00492434">
              <w:rPr>
                <w:rFonts w:eastAsia="標楷體" w:cs="Times New Roman"/>
              </w:rPr>
              <w:t>常用標點符號。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B6016C">
              <w:rPr>
                <w:rFonts w:eastAsia="標楷體" w:cs="Times New Roman"/>
              </w:rPr>
              <w:t>利用部件、部首或簡單造字原理，輔助識字。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6-Ⅰ-1 </w:t>
            </w:r>
            <w:r w:rsidRPr="00B6016C">
              <w:rPr>
                <w:rFonts w:eastAsia="標楷體" w:cs="Times New Roman"/>
              </w:rPr>
              <w:t>根據表達需要，使用常用標點符號。</w:t>
            </w:r>
          </w:p>
        </w:tc>
        <w:tc>
          <w:tcPr>
            <w:tcW w:w="1843" w:type="dxa"/>
          </w:tcPr>
          <w:p w:rsidR="00060191" w:rsidRPr="008C0F84" w:rsidRDefault="00060191" w:rsidP="0006019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60191" w:rsidP="0006019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Default="00E00848">
            <w:pPr>
              <w:rPr>
                <w:rFonts w:eastAsia="標楷體"/>
                <w:sz w:val="20"/>
                <w:szCs w:val="20"/>
              </w:rPr>
            </w:pPr>
            <w:r w:rsidRPr="00E00848">
              <w:rPr>
                <w:rFonts w:eastAsia="標楷體" w:cs="Times New Roman" w:hint="eastAsia"/>
                <w:szCs w:val="20"/>
              </w:rPr>
              <w:t>課綱：</w:t>
            </w:r>
            <w:r w:rsidR="001F2973"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="001F2973" w:rsidRPr="00B61E76">
              <w:rPr>
                <w:rFonts w:ascii="標楷體" w:eastAsia="標楷體" w:hAnsi="標楷體"/>
                <w:sz w:val="22"/>
              </w:rPr>
              <w:t>-</w:t>
            </w:r>
            <w:r w:rsidR="001F2973">
              <w:rPr>
                <w:rFonts w:eastAsia="標楷體" w:cs="Times New Roman"/>
                <w:sz w:val="20"/>
                <w:szCs w:val="20"/>
              </w:rPr>
              <w:t>環境</w:t>
            </w:r>
            <w:r w:rsidR="001F2973" w:rsidRPr="00B61E76">
              <w:rPr>
                <w:rFonts w:ascii="標楷體" w:eastAsia="標楷體" w:hAnsi="標楷體"/>
                <w:sz w:val="22"/>
              </w:rPr>
              <w:t>-(</w:t>
            </w:r>
            <w:r w:rsidR="001F2973">
              <w:rPr>
                <w:rFonts w:eastAsia="標楷體" w:cs="Times New Roman"/>
                <w:sz w:val="20"/>
                <w:szCs w:val="20"/>
              </w:rPr>
              <w:t>環</w:t>
            </w:r>
            <w:r w:rsidR="001F2973">
              <w:rPr>
                <w:rFonts w:eastAsia="標楷體" w:cs="Times New Roman"/>
                <w:sz w:val="20"/>
                <w:szCs w:val="20"/>
              </w:rPr>
              <w:t>E2</w:t>
            </w:r>
            <w:r w:rsidR="001F2973" w:rsidRPr="00B61E7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8A652B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:rsidR="00E00848" w:rsidRPr="008A652B" w:rsidRDefault="00E00848" w:rsidP="00E00848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 w:cs="Times New Roman"/>
              </w:rPr>
              <w:t>第一</w:t>
            </w:r>
            <w:r>
              <w:rPr>
                <w:rFonts w:eastAsia="標楷體" w:cs="Times New Roman"/>
              </w:rPr>
              <w:t>單元生活放大鏡</w:t>
            </w:r>
          </w:p>
          <w:p w:rsidR="00E00848" w:rsidRPr="008A652B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</w:t>
            </w:r>
            <w:r w:rsidRPr="003304CD">
              <w:rPr>
                <w:rFonts w:eastAsia="標楷體" w:cs="Times New Roman"/>
              </w:rPr>
              <w:t>課</w:t>
            </w:r>
            <w:r>
              <w:rPr>
                <w:rFonts w:eastAsia="標楷體" w:cs="Times New Roman"/>
              </w:rPr>
              <w:t>媽媽的音樂會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Ab-Ⅰ-4 </w:t>
            </w:r>
            <w:r w:rsidRPr="00A755B4">
              <w:rPr>
                <w:rFonts w:eastAsia="標楷體" w:cs="Times New Roman"/>
              </w:rPr>
              <w:t>常用字部首的表義（分類）功能。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A755B4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4-Ⅰ-5 </w:t>
            </w:r>
            <w:r w:rsidRPr="00B6016C">
              <w:rPr>
                <w:rFonts w:eastAsia="標楷體" w:cs="Times New Roman"/>
              </w:rPr>
              <w:t>認識基本筆畫、筆順，掌握運筆原則，寫出正確及工整的</w:t>
            </w:r>
            <w:r>
              <w:rPr>
                <w:rFonts w:eastAsia="標楷體" w:cs="Times New Roman"/>
              </w:rPr>
              <w:t>國</w:t>
            </w:r>
            <w:r w:rsidRPr="00B6016C">
              <w:rPr>
                <w:rFonts w:eastAsia="標楷體" w:cs="Times New Roman"/>
              </w:rPr>
              <w:t>字。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B6016C">
              <w:rPr>
                <w:rFonts w:eastAsia="標楷體" w:cs="Times New Roman"/>
              </w:rPr>
              <w:t>以適切的速率正確的朗讀文本。</w:t>
            </w:r>
          </w:p>
        </w:tc>
        <w:tc>
          <w:tcPr>
            <w:tcW w:w="1843" w:type="dxa"/>
          </w:tcPr>
          <w:p w:rsidR="00060191" w:rsidRPr="008C0F84" w:rsidRDefault="00060191" w:rsidP="0006019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A652B" w:rsidRDefault="00060191" w:rsidP="0006019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Pr="00100229" w:rsidRDefault="00100229" w:rsidP="001F2973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法定</w:t>
            </w:r>
            <w:r w:rsidR="00E00848"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 w:rsidR="001F2973"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國語</w:t>
            </w:r>
            <w:r w:rsidR="001F2973" w:rsidRPr="00100229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="001F2973"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家庭</w:t>
            </w:r>
            <w:r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</w:t>
            </w:r>
            <w:r w:rsidR="001F2973" w:rsidRPr="00100229">
              <w:rPr>
                <w:rFonts w:ascii="標楷體" w:eastAsia="標楷體" w:hAnsi="標楷體"/>
                <w:color w:val="000000" w:themeColor="text1"/>
                <w:sz w:val="22"/>
              </w:rPr>
              <w:t>-(</w:t>
            </w:r>
            <w:r w:rsidR="001F2973"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家</w:t>
            </w:r>
            <w:r w:rsidR="001F2973" w:rsidRPr="00100229">
              <w:rPr>
                <w:rFonts w:eastAsia="標楷體" w:cs="Times New Roman"/>
                <w:color w:val="000000" w:themeColor="text1"/>
                <w:sz w:val="20"/>
                <w:szCs w:val="20"/>
              </w:rPr>
              <w:t>E</w:t>
            </w:r>
            <w:r w:rsidR="001F2973" w:rsidRPr="00100229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1F2973" w:rsidRPr="00100229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-1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C31B90" w:rsidRPr="00173278" w:rsidTr="00E00848">
        <w:tc>
          <w:tcPr>
            <w:tcW w:w="988" w:type="dxa"/>
            <w:vAlign w:val="center"/>
          </w:tcPr>
          <w:p w:rsidR="00C31B90" w:rsidRPr="00285C9E" w:rsidRDefault="00C31B90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:rsidR="00C31B90" w:rsidRPr="00285C9E" w:rsidRDefault="00C31B90" w:rsidP="00E00848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 w:cs="Times New Roman"/>
              </w:rPr>
              <w:t>第一</w:t>
            </w:r>
            <w:r>
              <w:rPr>
                <w:rFonts w:eastAsia="標楷體" w:cs="Times New Roman"/>
              </w:rPr>
              <w:t>單元生活</w:t>
            </w:r>
            <w:r>
              <w:rPr>
                <w:rFonts w:eastAsia="標楷體" w:cs="Times New Roman"/>
              </w:rPr>
              <w:lastRenderedPageBreak/>
              <w:t>放大鏡</w:t>
            </w:r>
          </w:p>
          <w:p w:rsidR="00C31B90" w:rsidRPr="00285C9E" w:rsidRDefault="00C31B90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</w:t>
            </w:r>
            <w:r w:rsidRPr="003304CD">
              <w:rPr>
                <w:rFonts w:eastAsia="標楷體" w:cs="Times New Roman"/>
              </w:rPr>
              <w:t>課</w:t>
            </w:r>
            <w:r>
              <w:rPr>
                <w:rFonts w:eastAsia="標楷體" w:cs="Times New Roman"/>
              </w:rPr>
              <w:t>媽媽的音樂會</w:t>
            </w:r>
          </w:p>
        </w:tc>
        <w:tc>
          <w:tcPr>
            <w:tcW w:w="1695" w:type="dxa"/>
          </w:tcPr>
          <w:p w:rsidR="00C31B90" w:rsidRDefault="00C31B9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C31B90" w:rsidRDefault="00C31B90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Ab-Ⅰ-4 </w:t>
            </w:r>
            <w:r w:rsidRPr="00A755B4">
              <w:rPr>
                <w:rFonts w:eastAsia="標楷體" w:cs="Times New Roman"/>
              </w:rPr>
              <w:t>常用字部首的表義</w:t>
            </w:r>
            <w:r w:rsidRPr="00A755B4">
              <w:rPr>
                <w:rFonts w:eastAsia="標楷體" w:cs="Times New Roman"/>
              </w:rPr>
              <w:lastRenderedPageBreak/>
              <w:t>（分類）功能。</w:t>
            </w:r>
          </w:p>
          <w:p w:rsidR="00C31B90" w:rsidRDefault="00C31B90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A755B4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1843" w:type="dxa"/>
          </w:tcPr>
          <w:p w:rsidR="00C31B90" w:rsidRDefault="00C31B90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4-Ⅰ-5 </w:t>
            </w:r>
            <w:r w:rsidRPr="00B6016C">
              <w:rPr>
                <w:rFonts w:eastAsia="標楷體" w:cs="Times New Roman"/>
              </w:rPr>
              <w:t>認識基本筆畫、筆順，</w:t>
            </w:r>
            <w:r w:rsidRPr="00B6016C">
              <w:rPr>
                <w:rFonts w:eastAsia="標楷體" w:cs="Times New Roman"/>
              </w:rPr>
              <w:lastRenderedPageBreak/>
              <w:t>掌握運筆原則，寫出正確及工整的</w:t>
            </w:r>
            <w:r>
              <w:rPr>
                <w:rFonts w:eastAsia="標楷體" w:cs="Times New Roman"/>
              </w:rPr>
              <w:t>國</w:t>
            </w:r>
            <w:r w:rsidRPr="00B6016C">
              <w:rPr>
                <w:rFonts w:eastAsia="標楷體" w:cs="Times New Roman"/>
              </w:rPr>
              <w:t>字。</w:t>
            </w:r>
          </w:p>
          <w:p w:rsidR="00C31B90" w:rsidRDefault="00C31B90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B6016C">
              <w:rPr>
                <w:rFonts w:eastAsia="標楷體" w:cs="Times New Roman"/>
              </w:rPr>
              <w:t>以適切的速率正確的朗讀文本。</w:t>
            </w:r>
          </w:p>
        </w:tc>
        <w:tc>
          <w:tcPr>
            <w:tcW w:w="1843" w:type="dxa"/>
          </w:tcPr>
          <w:p w:rsidR="00C31B90" w:rsidRPr="008C0F84" w:rsidRDefault="00C31B90" w:rsidP="0006019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習作作業</w:t>
            </w:r>
          </w:p>
          <w:p w:rsidR="00C31B90" w:rsidRPr="008C0F84" w:rsidRDefault="00C31B90" w:rsidP="0006019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</w:t>
            </w:r>
            <w:r>
              <w:rPr>
                <w:rFonts w:eastAsia="標楷體" w:cs="Times New Roman" w:hint="eastAsia"/>
              </w:rPr>
              <w:lastRenderedPageBreak/>
              <w:t>通</w:t>
            </w:r>
          </w:p>
        </w:tc>
        <w:tc>
          <w:tcPr>
            <w:tcW w:w="2694" w:type="dxa"/>
          </w:tcPr>
          <w:p w:rsidR="00C31B90" w:rsidRDefault="00100229" w:rsidP="00100229">
            <w:pPr>
              <w:rPr>
                <w:rFonts w:eastAsia="標楷體"/>
                <w:sz w:val="20"/>
                <w:szCs w:val="20"/>
              </w:rPr>
            </w:pPr>
            <w:r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法定：國語</w:t>
            </w:r>
            <w:r w:rsidRPr="00100229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家庭教育</w:t>
            </w:r>
            <w:r w:rsidRPr="00100229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B61E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</w:t>
            </w:r>
            <w:r>
              <w:rPr>
                <w:rFonts w:eastAsia="標楷體" w:cs="Times New Roman" w:hint="eastAsia"/>
                <w:sz w:val="20"/>
                <w:szCs w:val="20"/>
              </w:rPr>
              <w:t>5</w:t>
            </w:r>
            <w:r w:rsidRPr="00B61E76"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1275" w:type="dxa"/>
          </w:tcPr>
          <w:p w:rsidR="00C31B90" w:rsidRPr="00173278" w:rsidRDefault="00C31B90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1B90" w:rsidRPr="00173278" w:rsidRDefault="00C31B90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第二單元甜蜜的家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第四課鞋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A755B4">
              <w:rPr>
                <w:rFonts w:eastAsia="標楷體" w:cs="Times New Roman"/>
              </w:rPr>
              <w:t>基本文句的語氣與意義。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A755B4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B6016C">
              <w:rPr>
                <w:rFonts w:eastAsia="標楷體" w:cs="Times New Roman"/>
              </w:rPr>
              <w:t>以適切的速率正確的朗讀文本。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B6016C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Default="00100229">
            <w:pPr>
              <w:rPr>
                <w:rFonts w:eastAsia="標楷體"/>
                <w:sz w:val="20"/>
                <w:szCs w:val="20"/>
              </w:rPr>
            </w:pPr>
            <w:r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法定：國語</w:t>
            </w:r>
            <w:r w:rsidRPr="00100229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100229">
              <w:rPr>
                <w:rFonts w:ascii="標楷體" w:eastAsia="標楷體" w:hAnsi="標楷體" w:hint="eastAsia"/>
                <w:color w:val="000000" w:themeColor="text1"/>
                <w:sz w:val="22"/>
              </w:rPr>
              <w:t>家庭教育</w:t>
            </w:r>
            <w:r w:rsidRPr="00100229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B61E76">
              <w:rPr>
                <w:rFonts w:ascii="標楷體" w:eastAsia="標楷體" w:hAnsi="標楷體"/>
                <w:sz w:val="22"/>
              </w:rPr>
              <w:t xml:space="preserve"> (</w:t>
            </w:r>
            <w:r>
              <w:rPr>
                <w:rFonts w:ascii="標楷體" w:eastAsia="標楷體" w:hAnsi="標楷體" w:hint="eastAsia"/>
                <w:sz w:val="22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</w:t>
            </w:r>
            <w:r>
              <w:rPr>
                <w:rFonts w:eastAsia="標楷體" w:cs="Times New Roman" w:hint="eastAsia"/>
                <w:sz w:val="20"/>
                <w:szCs w:val="20"/>
              </w:rPr>
              <w:t>7</w:t>
            </w:r>
            <w:r w:rsidRPr="00B61E76"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E00848" w:rsidRPr="00173278" w:rsidRDefault="00100229" w:rsidP="00E008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練習登入教育雲端帳號</w:t>
            </w: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第二單元甜蜜的家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第五課小種子快長大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A755B4">
              <w:rPr>
                <w:rFonts w:eastAsia="標楷體" w:cs="Times New Roman"/>
              </w:rPr>
              <w:t>1,000</w:t>
            </w:r>
            <w:r w:rsidRPr="00A755B4">
              <w:rPr>
                <w:rFonts w:eastAsia="標楷體" w:cs="Times New Roman"/>
              </w:rPr>
              <w:t>個常用字的字形、字音和字義。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Ad-Ⅰ-2 </w:t>
            </w:r>
            <w:r w:rsidRPr="00A755B4">
              <w:rPr>
                <w:rFonts w:eastAsia="標楷體" w:cs="Times New Roman"/>
              </w:rPr>
              <w:t>篇章的大意。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B6016C">
              <w:rPr>
                <w:rFonts w:eastAsia="標楷體" w:cs="Times New Roman"/>
              </w:rPr>
              <w:t>利用部件、部首或簡單造字原理，輔助識字。</w:t>
            </w:r>
          </w:p>
          <w:p w:rsidR="008A2441" w:rsidRDefault="00E00848" w:rsidP="00F314F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5F7E0B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Default="00E00848">
            <w:pPr>
              <w:rPr>
                <w:rFonts w:eastAsia="標楷體"/>
                <w:sz w:val="20"/>
                <w:szCs w:val="20"/>
              </w:rPr>
            </w:pPr>
            <w:r w:rsidRPr="00E00848">
              <w:rPr>
                <w:rFonts w:eastAsia="標楷體" w:cs="Times New Roman" w:hint="eastAsia"/>
                <w:szCs w:val="20"/>
              </w:rPr>
              <w:t>課綱：</w:t>
            </w:r>
            <w:r w:rsidR="00100229"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="00100229" w:rsidRPr="00B61E76">
              <w:rPr>
                <w:rFonts w:ascii="標楷體" w:eastAsia="標楷體" w:hAnsi="標楷體"/>
                <w:sz w:val="22"/>
              </w:rPr>
              <w:t>-</w:t>
            </w:r>
            <w:r w:rsidR="00100229">
              <w:rPr>
                <w:rFonts w:eastAsia="標楷體" w:cs="Times New Roman"/>
                <w:sz w:val="20"/>
                <w:szCs w:val="20"/>
              </w:rPr>
              <w:t>環境</w:t>
            </w:r>
            <w:r w:rsidR="00100229" w:rsidRPr="00B61E76">
              <w:rPr>
                <w:rFonts w:ascii="標楷體" w:eastAsia="標楷體" w:hAnsi="標楷體"/>
                <w:sz w:val="22"/>
              </w:rPr>
              <w:t>-(</w:t>
            </w:r>
            <w:r w:rsidR="00100229">
              <w:rPr>
                <w:rFonts w:eastAsia="標楷體" w:cs="Times New Roman"/>
                <w:sz w:val="20"/>
                <w:szCs w:val="20"/>
              </w:rPr>
              <w:t>環</w:t>
            </w:r>
            <w:r w:rsidR="00100229">
              <w:rPr>
                <w:rFonts w:eastAsia="標楷體" w:cs="Times New Roman"/>
                <w:sz w:val="20"/>
                <w:szCs w:val="20"/>
              </w:rPr>
              <w:t>E2</w:t>
            </w:r>
            <w:r w:rsidR="00100229" w:rsidRPr="00B61E7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第二單元甜蜜的家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第六課奶奶的小跟班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A755B4">
              <w:rPr>
                <w:rFonts w:eastAsia="標楷體" w:cs="Times New Roman"/>
              </w:rPr>
              <w:t>1,000</w:t>
            </w:r>
            <w:r w:rsidRPr="00A755B4">
              <w:rPr>
                <w:rFonts w:eastAsia="標楷體" w:cs="Times New Roman"/>
              </w:rPr>
              <w:t>個常用字的字形、字音和字義。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Be-Ⅰ-2 </w:t>
            </w:r>
            <w:r w:rsidRPr="00A755B4">
              <w:rPr>
                <w:rFonts w:eastAsia="標楷體" w:cs="Times New Roman"/>
              </w:rPr>
              <w:t>在人際溝通方面，以書信、卡片等</w:t>
            </w:r>
            <w:r w:rsidRPr="00A755B4">
              <w:rPr>
                <w:rFonts w:eastAsia="標楷體" w:cs="Times New Roman"/>
              </w:rPr>
              <w:lastRenderedPageBreak/>
              <w:t>慣用語彙及書寫格式為主。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4-Ⅰ-2 </w:t>
            </w:r>
            <w:r w:rsidRPr="005F7E0B">
              <w:rPr>
                <w:rFonts w:eastAsia="標楷體" w:cs="Times New Roman"/>
              </w:rPr>
              <w:t>利用部件、部首或簡單造字原理，輔助識字。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5F7E0B">
              <w:rPr>
                <w:rFonts w:eastAsia="標楷體" w:cs="Times New Roman"/>
              </w:rPr>
              <w:t>寫出語意完整的句子、主題明確的段</w:t>
            </w:r>
            <w:r w:rsidRPr="005F7E0B">
              <w:rPr>
                <w:rFonts w:eastAsia="標楷體" w:cs="Times New Roman"/>
              </w:rPr>
              <w:lastRenderedPageBreak/>
              <w:t>落。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Default="00E00848" w:rsidP="00100229">
            <w:pPr>
              <w:rPr>
                <w:rFonts w:eastAsia="標楷體"/>
                <w:sz w:val="20"/>
                <w:szCs w:val="20"/>
              </w:rPr>
            </w:pPr>
            <w:r w:rsidRPr="00E00848">
              <w:rPr>
                <w:rFonts w:eastAsia="標楷體" w:cs="Times New Roman" w:hint="eastAsia"/>
                <w:szCs w:val="20"/>
              </w:rPr>
              <w:t>課綱：</w:t>
            </w:r>
            <w:r w:rsidR="00100229"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="00100229" w:rsidRPr="00B61E76">
              <w:rPr>
                <w:rFonts w:ascii="標楷體" w:eastAsia="標楷體" w:hAnsi="標楷體"/>
                <w:sz w:val="22"/>
              </w:rPr>
              <w:t>-</w:t>
            </w:r>
            <w:r w:rsidR="00100229">
              <w:rPr>
                <w:rFonts w:ascii="標楷體" w:eastAsia="標楷體" w:hAnsi="標楷體" w:hint="eastAsia"/>
                <w:sz w:val="22"/>
              </w:rPr>
              <w:t>家庭</w:t>
            </w:r>
            <w:r w:rsidR="00100229" w:rsidRPr="00B61E76">
              <w:rPr>
                <w:rFonts w:ascii="標楷體" w:eastAsia="標楷體" w:hAnsi="標楷體"/>
                <w:sz w:val="22"/>
              </w:rPr>
              <w:t>-(</w:t>
            </w:r>
            <w:r w:rsidR="00100229">
              <w:rPr>
                <w:rFonts w:ascii="標楷體" w:eastAsia="標楷體" w:hAnsi="標楷體" w:hint="eastAsia"/>
                <w:sz w:val="22"/>
              </w:rPr>
              <w:t>家</w:t>
            </w:r>
            <w:r w:rsidR="00100229">
              <w:rPr>
                <w:rFonts w:eastAsia="標楷體" w:cs="Times New Roman"/>
                <w:sz w:val="20"/>
                <w:szCs w:val="20"/>
              </w:rPr>
              <w:t>E</w:t>
            </w:r>
            <w:r w:rsidR="00100229">
              <w:rPr>
                <w:rFonts w:eastAsia="標楷體" w:cs="Times New Roman" w:hint="eastAsia"/>
                <w:sz w:val="20"/>
                <w:szCs w:val="20"/>
              </w:rPr>
              <w:t>5</w:t>
            </w:r>
            <w:r w:rsidR="00100229" w:rsidRPr="00B61E7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F314F8" w:rsidRPr="00173278" w:rsidTr="00E00848">
        <w:tc>
          <w:tcPr>
            <w:tcW w:w="988" w:type="dxa"/>
            <w:vAlign w:val="center"/>
          </w:tcPr>
          <w:p w:rsidR="00F314F8" w:rsidRPr="00285C9E" w:rsidRDefault="00F314F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:rsidR="00F314F8" w:rsidRPr="00285C9E" w:rsidRDefault="00F314F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第二單元甜蜜的家</w:t>
            </w:r>
          </w:p>
          <w:p w:rsidR="00F314F8" w:rsidRPr="00285C9E" w:rsidRDefault="00F314F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第六課奶奶的小跟班</w:t>
            </w:r>
          </w:p>
        </w:tc>
        <w:tc>
          <w:tcPr>
            <w:tcW w:w="1695" w:type="dxa"/>
          </w:tcPr>
          <w:p w:rsidR="00F314F8" w:rsidRDefault="00F314F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314F8" w:rsidRDefault="00F314F8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A755B4">
              <w:rPr>
                <w:rFonts w:eastAsia="標楷體" w:cs="Times New Roman"/>
              </w:rPr>
              <w:t>1,000</w:t>
            </w:r>
            <w:r w:rsidRPr="00A755B4">
              <w:rPr>
                <w:rFonts w:eastAsia="標楷體" w:cs="Times New Roman"/>
              </w:rPr>
              <w:t>個常用字的字形、字音和字義。</w:t>
            </w:r>
          </w:p>
          <w:p w:rsidR="00F314F8" w:rsidRDefault="00F314F8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Be-Ⅰ-2 </w:t>
            </w:r>
            <w:r w:rsidRPr="00A755B4">
              <w:rPr>
                <w:rFonts w:eastAsia="標楷體" w:cs="Times New Roman"/>
              </w:rPr>
              <w:t>在人際溝通方面，以書信、卡片等慣用語彙及書寫格式為主。</w:t>
            </w:r>
          </w:p>
        </w:tc>
        <w:tc>
          <w:tcPr>
            <w:tcW w:w="1843" w:type="dxa"/>
          </w:tcPr>
          <w:p w:rsidR="00F314F8" w:rsidRDefault="00F314F8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5F7E0B">
              <w:rPr>
                <w:rFonts w:eastAsia="標楷體" w:cs="Times New Roman"/>
              </w:rPr>
              <w:t>利用部件、部首或簡單造字原理，輔助識字。</w:t>
            </w:r>
          </w:p>
          <w:p w:rsidR="00F314F8" w:rsidRDefault="00F314F8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5F7E0B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</w:tcPr>
          <w:p w:rsidR="00F314F8" w:rsidRPr="008C0F84" w:rsidRDefault="00F314F8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F314F8" w:rsidRPr="008C0F84" w:rsidRDefault="00F314F8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F314F8" w:rsidRDefault="00F314F8">
            <w:pPr>
              <w:rPr>
                <w:rFonts w:eastAsia="標楷體"/>
                <w:sz w:val="20"/>
                <w:szCs w:val="20"/>
              </w:rPr>
            </w:pPr>
            <w:r w:rsidRPr="00E00848">
              <w:rPr>
                <w:rFonts w:eastAsia="標楷體" w:cs="Times New Roman" w:hint="eastAsia"/>
                <w:szCs w:val="20"/>
              </w:rPr>
              <w:t>課綱：</w:t>
            </w:r>
            <w:r w:rsidR="00100229"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="00100229" w:rsidRPr="00B61E76">
              <w:rPr>
                <w:rFonts w:ascii="標楷體" w:eastAsia="標楷體" w:hAnsi="標楷體"/>
                <w:sz w:val="22"/>
              </w:rPr>
              <w:t>-</w:t>
            </w:r>
            <w:r w:rsidR="00100229">
              <w:rPr>
                <w:rFonts w:ascii="標楷體" w:eastAsia="標楷體" w:hAnsi="標楷體" w:hint="eastAsia"/>
                <w:sz w:val="22"/>
              </w:rPr>
              <w:t>家庭</w:t>
            </w:r>
            <w:r w:rsidR="00100229" w:rsidRPr="00B61E76">
              <w:rPr>
                <w:rFonts w:ascii="標楷體" w:eastAsia="標楷體" w:hAnsi="標楷體"/>
                <w:sz w:val="22"/>
              </w:rPr>
              <w:t>-(</w:t>
            </w:r>
            <w:r w:rsidR="00100229">
              <w:rPr>
                <w:rFonts w:ascii="標楷體" w:eastAsia="標楷體" w:hAnsi="標楷體" w:hint="eastAsia"/>
                <w:sz w:val="22"/>
              </w:rPr>
              <w:t>家</w:t>
            </w:r>
            <w:r w:rsidR="00100229">
              <w:rPr>
                <w:rFonts w:eastAsia="標楷體" w:cs="Times New Roman"/>
                <w:sz w:val="20"/>
                <w:szCs w:val="20"/>
              </w:rPr>
              <w:t>E</w:t>
            </w:r>
            <w:r w:rsidR="00100229">
              <w:rPr>
                <w:rFonts w:eastAsia="標楷體" w:cs="Times New Roman" w:hint="eastAsia"/>
                <w:sz w:val="20"/>
                <w:szCs w:val="20"/>
              </w:rPr>
              <w:t>5</w:t>
            </w:r>
            <w:r w:rsidR="00100229" w:rsidRPr="00B61E7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5" w:type="dxa"/>
          </w:tcPr>
          <w:p w:rsidR="00F314F8" w:rsidRPr="00173278" w:rsidRDefault="00F314F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14F8" w:rsidRPr="00173278" w:rsidRDefault="00F314F8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第三單元小水滴的旅行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第七課作夢的雲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A755B4">
              <w:rPr>
                <w:rFonts w:eastAsia="標楷體" w:cs="Times New Roman"/>
              </w:rPr>
              <w:t>1,000</w:t>
            </w:r>
            <w:r w:rsidRPr="00A755B4">
              <w:rPr>
                <w:rFonts w:eastAsia="標楷體" w:cs="Times New Roman"/>
              </w:rPr>
              <w:t>個常用字的字形、字音和字義。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A755B4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5F7E0B">
              <w:rPr>
                <w:rFonts w:eastAsia="標楷體" w:cs="Times New Roman"/>
              </w:rPr>
              <w:t>利用部件、部首或簡單造字原理，輔助識字。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5F7E0B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Default="00E00848" w:rsidP="00100229">
            <w:pPr>
              <w:rPr>
                <w:rFonts w:eastAsia="標楷體"/>
                <w:sz w:val="20"/>
                <w:szCs w:val="20"/>
              </w:rPr>
            </w:pPr>
            <w:r w:rsidRPr="00E00848">
              <w:rPr>
                <w:rFonts w:eastAsia="標楷體" w:cs="Times New Roman" w:hint="eastAsia"/>
                <w:szCs w:val="20"/>
              </w:rPr>
              <w:t>課綱：</w:t>
            </w:r>
            <w:r w:rsidR="00100229"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="00100229" w:rsidRPr="00B61E76">
              <w:rPr>
                <w:rFonts w:ascii="標楷體" w:eastAsia="標楷體" w:hAnsi="標楷體"/>
                <w:sz w:val="22"/>
              </w:rPr>
              <w:t>-</w:t>
            </w:r>
            <w:r w:rsidR="00100229">
              <w:rPr>
                <w:rFonts w:ascii="標楷體" w:eastAsia="標楷體" w:hAnsi="標楷體" w:hint="eastAsia"/>
                <w:sz w:val="22"/>
              </w:rPr>
              <w:t>戶外</w:t>
            </w:r>
            <w:r w:rsidR="00100229" w:rsidRPr="00B61E76">
              <w:rPr>
                <w:rFonts w:ascii="標楷體" w:eastAsia="標楷體" w:hAnsi="標楷體"/>
                <w:sz w:val="22"/>
              </w:rPr>
              <w:t>-(</w:t>
            </w:r>
            <w:r w:rsidR="00100229">
              <w:rPr>
                <w:rFonts w:ascii="標楷體" w:eastAsia="標楷體" w:hAnsi="標楷體" w:hint="eastAsia"/>
                <w:sz w:val="22"/>
              </w:rPr>
              <w:t>戶</w:t>
            </w:r>
            <w:r w:rsidR="00100229">
              <w:rPr>
                <w:rFonts w:eastAsia="標楷體" w:cs="Times New Roman"/>
                <w:sz w:val="20"/>
                <w:szCs w:val="20"/>
              </w:rPr>
              <w:t>E</w:t>
            </w:r>
            <w:r w:rsidR="00100229">
              <w:rPr>
                <w:rFonts w:eastAsia="標楷體" w:cs="Times New Roman" w:hint="eastAsia"/>
                <w:sz w:val="20"/>
                <w:szCs w:val="20"/>
              </w:rPr>
              <w:t>3</w:t>
            </w:r>
            <w:r w:rsidR="00100229" w:rsidRPr="00B61E7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第三單元小水滴的旅行</w:t>
            </w:r>
          </w:p>
          <w:p w:rsidR="00E00848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第八課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妹妹的紅雨鞋</w:t>
            </w:r>
          </w:p>
        </w:tc>
        <w:tc>
          <w:tcPr>
            <w:tcW w:w="1695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A755B4">
              <w:rPr>
                <w:rFonts w:eastAsia="標楷體" w:cs="Times New Roman"/>
              </w:rPr>
              <w:t>基本文句的語氣與意義。</w:t>
            </w:r>
          </w:p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A755B4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F5045F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F5045F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E00848" w:rsidRDefault="00E00848">
            <w:pPr>
              <w:rPr>
                <w:rFonts w:eastAsia="標楷體"/>
                <w:sz w:val="20"/>
                <w:szCs w:val="20"/>
              </w:rPr>
            </w:pPr>
            <w:r w:rsidRPr="00E00848">
              <w:rPr>
                <w:rFonts w:eastAsia="標楷體" w:cs="Times New Roman" w:hint="eastAsia"/>
                <w:szCs w:val="20"/>
              </w:rPr>
              <w:t>課綱：</w:t>
            </w:r>
            <w:r w:rsidR="00100229"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="00100229" w:rsidRPr="00B61E76">
              <w:rPr>
                <w:rFonts w:ascii="標楷體" w:eastAsia="標楷體" w:hAnsi="標楷體"/>
                <w:sz w:val="22"/>
              </w:rPr>
              <w:t>-</w:t>
            </w:r>
            <w:r w:rsidR="00100229">
              <w:rPr>
                <w:rFonts w:ascii="標楷體" w:eastAsia="標楷體" w:hAnsi="標楷體" w:hint="eastAsia"/>
                <w:sz w:val="22"/>
              </w:rPr>
              <w:t>戶外</w:t>
            </w:r>
            <w:r w:rsidR="00100229" w:rsidRPr="00B61E76">
              <w:rPr>
                <w:rFonts w:ascii="標楷體" w:eastAsia="標楷體" w:hAnsi="標楷體"/>
                <w:sz w:val="22"/>
              </w:rPr>
              <w:t>-(</w:t>
            </w:r>
            <w:r w:rsidR="00100229">
              <w:rPr>
                <w:rFonts w:ascii="標楷體" w:eastAsia="標楷體" w:hAnsi="標楷體" w:hint="eastAsia"/>
                <w:sz w:val="22"/>
              </w:rPr>
              <w:t>戶</w:t>
            </w:r>
            <w:r w:rsidR="00100229">
              <w:rPr>
                <w:rFonts w:eastAsia="標楷體" w:cs="Times New Roman"/>
                <w:sz w:val="20"/>
                <w:szCs w:val="20"/>
              </w:rPr>
              <w:t>E</w:t>
            </w:r>
            <w:r w:rsidR="00100229">
              <w:rPr>
                <w:rFonts w:eastAsia="標楷體" w:cs="Times New Roman" w:hint="eastAsia"/>
                <w:sz w:val="20"/>
                <w:szCs w:val="20"/>
              </w:rPr>
              <w:t>2</w:t>
            </w:r>
            <w:r w:rsidR="00100229" w:rsidRPr="00B61E7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  <w:r w:rsidRPr="00E0084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回家觀看教育平台相關影片，並於課堂進行發表</w:t>
            </w: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十一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第三單元小水滴的旅行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第九課七彩的虹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A755B4">
              <w:rPr>
                <w:rFonts w:eastAsia="標楷體" w:cs="Times New Roman"/>
              </w:rPr>
              <w:t>基本文句的語氣與意義。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A755B4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F5045F">
              <w:rPr>
                <w:rFonts w:eastAsia="標楷體" w:cs="Times New Roman"/>
              </w:rPr>
              <w:t>以適切的速率正確的朗讀文本。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5-Ⅰ-6 </w:t>
            </w:r>
            <w:r w:rsidRPr="00F5045F">
              <w:rPr>
                <w:rFonts w:eastAsia="標楷體" w:cs="Times New Roman"/>
              </w:rPr>
              <w:t>利用圖像、故事結構等策略，協助文本的理解與內容重述。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Default="008A2441" w:rsidP="00100229">
            <w:p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975CF7" w:rsidRPr="00173278" w:rsidTr="00E00848">
        <w:tc>
          <w:tcPr>
            <w:tcW w:w="988" w:type="dxa"/>
            <w:vAlign w:val="center"/>
          </w:tcPr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第三單元小水滴的旅行</w:t>
            </w:r>
          </w:p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第九課七彩的虹</w:t>
            </w:r>
          </w:p>
        </w:tc>
        <w:tc>
          <w:tcPr>
            <w:tcW w:w="1695" w:type="dxa"/>
          </w:tcPr>
          <w:p w:rsidR="00975CF7" w:rsidRDefault="00975CF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2" w:type="dxa"/>
          </w:tcPr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A755B4">
              <w:rPr>
                <w:rFonts w:eastAsia="標楷體" w:cs="Times New Roman"/>
              </w:rPr>
              <w:t>基本文句的語氣與意義。</w:t>
            </w:r>
          </w:p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A755B4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F5045F">
              <w:rPr>
                <w:rFonts w:eastAsia="標楷體" w:cs="Times New Roman"/>
              </w:rPr>
              <w:t>以適切的速率正確的朗讀文本。</w:t>
            </w:r>
          </w:p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5-Ⅰ-6 </w:t>
            </w:r>
            <w:r w:rsidRPr="00F5045F">
              <w:rPr>
                <w:rFonts w:eastAsia="標楷體" w:cs="Times New Roman"/>
              </w:rPr>
              <w:t>利用圖像、故事結構等策略，協助文本的理解與內容重述。</w:t>
            </w:r>
          </w:p>
        </w:tc>
        <w:tc>
          <w:tcPr>
            <w:tcW w:w="1843" w:type="dxa"/>
          </w:tcPr>
          <w:p w:rsidR="00975CF7" w:rsidRPr="008C0F84" w:rsidRDefault="00975CF7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975CF7" w:rsidRPr="008C0F84" w:rsidRDefault="00975CF7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100229" w:rsidRPr="008A700B" w:rsidRDefault="0022575E" w:rsidP="00100229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8A700B">
              <w:rPr>
                <w:rFonts w:ascii="標楷體" w:eastAsia="標楷體" w:hAnsi="標楷體" w:hint="eastAsia"/>
                <w:color w:val="FF0000"/>
                <w:sz w:val="22"/>
              </w:rPr>
              <w:t>法定：</w:t>
            </w:r>
            <w:r w:rsidR="00100229" w:rsidRPr="008A700B">
              <w:rPr>
                <w:rFonts w:ascii="標楷體" w:eastAsia="標楷體" w:hAnsi="標楷體" w:hint="eastAsia"/>
                <w:color w:val="FF0000"/>
                <w:sz w:val="22"/>
              </w:rPr>
              <w:t>國語</w:t>
            </w:r>
            <w:r w:rsidR="00100229" w:rsidRPr="008A700B">
              <w:rPr>
                <w:rFonts w:ascii="標楷體" w:eastAsia="標楷體" w:hAnsi="標楷體"/>
                <w:color w:val="FF0000"/>
                <w:sz w:val="22"/>
              </w:rPr>
              <w:t>-</w:t>
            </w:r>
            <w:r w:rsidRPr="008A700B">
              <w:rPr>
                <w:rFonts w:ascii="標楷體" w:eastAsia="標楷體" w:hAnsi="標楷體" w:hint="eastAsia"/>
                <w:color w:val="FF0000"/>
                <w:sz w:val="22"/>
              </w:rPr>
              <w:t>防災教育</w:t>
            </w:r>
            <w:r w:rsidR="00100229" w:rsidRPr="008A700B">
              <w:rPr>
                <w:rFonts w:ascii="標楷體" w:eastAsia="標楷體" w:hAnsi="標楷體"/>
                <w:color w:val="FF0000"/>
                <w:sz w:val="22"/>
              </w:rPr>
              <w:t>-</w:t>
            </w:r>
          </w:p>
          <w:p w:rsidR="00975CF7" w:rsidRDefault="00100229" w:rsidP="00100229">
            <w:pPr>
              <w:rPr>
                <w:rFonts w:eastAsia="標楷體"/>
                <w:sz w:val="20"/>
                <w:szCs w:val="20"/>
              </w:rPr>
            </w:pPr>
            <w:r w:rsidRPr="008A700B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="008A700B">
              <w:rPr>
                <w:rFonts w:ascii="標楷體" w:eastAsia="標楷體" w:hAnsi="標楷體" w:hint="eastAsia"/>
                <w:color w:val="FF0000"/>
                <w:sz w:val="22"/>
              </w:rPr>
              <w:t>環</w:t>
            </w:r>
            <w:r w:rsidRPr="008A700B">
              <w:rPr>
                <w:rFonts w:eastAsia="標楷體" w:cs="Times New Roman"/>
                <w:color w:val="FF0000"/>
                <w:sz w:val="20"/>
                <w:szCs w:val="20"/>
              </w:rPr>
              <w:t>E</w:t>
            </w:r>
            <w:r w:rsidR="0022575E" w:rsidRPr="008A700B">
              <w:rPr>
                <w:rFonts w:eastAsia="標楷體" w:cs="Times New Roman" w:hint="eastAsia"/>
                <w:color w:val="FF0000"/>
                <w:sz w:val="20"/>
                <w:szCs w:val="20"/>
              </w:rPr>
              <w:t>11</w:t>
            </w:r>
            <w:r w:rsidRPr="008A700B">
              <w:rPr>
                <w:rFonts w:ascii="標楷體" w:eastAsia="標楷體" w:hAnsi="標楷體"/>
                <w:color w:val="FF0000"/>
                <w:sz w:val="22"/>
              </w:rPr>
              <w:t>)</w:t>
            </w:r>
            <w:r w:rsidR="0022575E" w:rsidRPr="008A700B">
              <w:rPr>
                <w:rFonts w:ascii="標楷體" w:eastAsia="標楷體" w:hAnsi="標楷體" w:hint="eastAsia"/>
                <w:color w:val="FF0000"/>
                <w:sz w:val="22"/>
              </w:rPr>
              <w:t>-2</w:t>
            </w:r>
          </w:p>
        </w:tc>
        <w:tc>
          <w:tcPr>
            <w:tcW w:w="1275" w:type="dxa"/>
          </w:tcPr>
          <w:p w:rsidR="00975CF7" w:rsidRPr="00173278" w:rsidRDefault="00975CF7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CF7" w:rsidRPr="00173278" w:rsidRDefault="00975CF7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第四單元好朋友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第十課和你在一起</w:t>
            </w:r>
          </w:p>
        </w:tc>
        <w:tc>
          <w:tcPr>
            <w:tcW w:w="1695" w:type="dxa"/>
          </w:tcPr>
          <w:p w:rsidR="008A2441" w:rsidRDefault="00E00848" w:rsidP="00C31B9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A755B4">
              <w:rPr>
                <w:rFonts w:eastAsia="標楷體" w:cs="Times New Roman"/>
              </w:rPr>
              <w:t>1,000</w:t>
            </w:r>
            <w:r w:rsidRPr="00A755B4">
              <w:rPr>
                <w:rFonts w:eastAsia="標楷體" w:cs="Times New Roman"/>
              </w:rPr>
              <w:t>個常用字的字形、字音和字義。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Ac-Ⅰ-2 </w:t>
            </w:r>
            <w:r w:rsidRPr="00A755B4">
              <w:rPr>
                <w:rFonts w:eastAsia="標楷體" w:cs="Times New Roman"/>
              </w:rPr>
              <w:t>簡單的基本句型。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F5045F">
              <w:rPr>
                <w:rFonts w:eastAsia="標楷體" w:cs="Times New Roman"/>
              </w:rPr>
              <w:t>認識常用國字至少</w:t>
            </w:r>
            <w:r w:rsidRPr="00F5045F">
              <w:rPr>
                <w:rFonts w:eastAsia="標楷體" w:cs="Times New Roman"/>
              </w:rPr>
              <w:t>1,000</w:t>
            </w:r>
            <w:r w:rsidRPr="00F5045F">
              <w:rPr>
                <w:rFonts w:eastAsia="標楷體" w:cs="Times New Roman"/>
              </w:rPr>
              <w:t>字，使用</w:t>
            </w:r>
            <w:r w:rsidRPr="00F5045F">
              <w:rPr>
                <w:rFonts w:eastAsia="標楷體" w:cs="Times New Roman"/>
              </w:rPr>
              <w:t>700</w:t>
            </w:r>
            <w:r w:rsidRPr="00F5045F">
              <w:rPr>
                <w:rFonts w:eastAsia="標楷體" w:cs="Times New Roman"/>
              </w:rPr>
              <w:t>字。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F5045F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8A2441" w:rsidRDefault="008A244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第四單元好朋友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第十一</w:t>
            </w:r>
            <w:r>
              <w:rPr>
                <w:rFonts w:eastAsia="標楷體" w:cs="Times New Roman"/>
              </w:rPr>
              <w:lastRenderedPageBreak/>
              <w:t>課生日快樂</w:t>
            </w:r>
          </w:p>
        </w:tc>
        <w:tc>
          <w:tcPr>
            <w:tcW w:w="1695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A755B4">
              <w:rPr>
                <w:rFonts w:eastAsia="標楷體" w:cs="Times New Roman"/>
              </w:rPr>
              <w:t>標注注音符號的各類文本。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Ad-Ⅰ-2 </w:t>
            </w:r>
            <w:r w:rsidRPr="00A755B4">
              <w:rPr>
                <w:rFonts w:eastAsia="標楷體" w:cs="Times New Roman"/>
              </w:rPr>
              <w:t>篇章的</w:t>
            </w:r>
            <w:r w:rsidRPr="00A755B4">
              <w:rPr>
                <w:rFonts w:eastAsia="標楷體" w:cs="Times New Roman"/>
              </w:rPr>
              <w:lastRenderedPageBreak/>
              <w:t>大意。</w:t>
            </w:r>
          </w:p>
        </w:tc>
        <w:tc>
          <w:tcPr>
            <w:tcW w:w="1843" w:type="dxa"/>
          </w:tcPr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3-Ⅰ-2 </w:t>
            </w:r>
            <w:r w:rsidRPr="00F5045F">
              <w:rPr>
                <w:rFonts w:eastAsia="標楷體" w:cs="Times New Roman"/>
              </w:rPr>
              <w:t>運用注音符號輔助識字，也能利用國字鞏固注音</w:t>
            </w:r>
            <w:r w:rsidRPr="00F5045F">
              <w:rPr>
                <w:rFonts w:eastAsia="標楷體" w:cs="Times New Roman"/>
              </w:rPr>
              <w:lastRenderedPageBreak/>
              <w:t>符號的學習。</w:t>
            </w:r>
          </w:p>
          <w:p w:rsidR="008A2441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F5045F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100229" w:rsidRDefault="00E00848" w:rsidP="00100229">
            <w:pPr>
              <w:rPr>
                <w:rFonts w:ascii="標楷體" w:eastAsia="標楷體" w:hAnsi="標楷體"/>
                <w:sz w:val="22"/>
              </w:rPr>
            </w:pPr>
            <w:r w:rsidRPr="00E00848">
              <w:rPr>
                <w:rFonts w:eastAsia="標楷體" w:cs="Times New Roman" w:hint="eastAsia"/>
                <w:szCs w:val="20"/>
              </w:rPr>
              <w:t>課綱：</w:t>
            </w:r>
            <w:r w:rsidR="00100229"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="00100229" w:rsidRPr="00B61E76">
              <w:rPr>
                <w:rFonts w:ascii="標楷體" w:eastAsia="標楷體" w:hAnsi="標楷體"/>
                <w:sz w:val="22"/>
              </w:rPr>
              <w:t>-</w:t>
            </w:r>
            <w:r w:rsidR="00100229">
              <w:rPr>
                <w:rFonts w:ascii="標楷體" w:eastAsia="標楷體" w:hAnsi="標楷體" w:hint="eastAsia"/>
                <w:sz w:val="22"/>
              </w:rPr>
              <w:t>生涯</w:t>
            </w:r>
            <w:r w:rsidR="00100229" w:rsidRPr="00B61E76">
              <w:rPr>
                <w:rFonts w:ascii="標楷體" w:eastAsia="標楷體" w:hAnsi="標楷體"/>
                <w:sz w:val="22"/>
              </w:rPr>
              <w:t>-</w:t>
            </w:r>
          </w:p>
          <w:p w:rsidR="008A2441" w:rsidRDefault="00100229" w:rsidP="00100229">
            <w:pPr>
              <w:rPr>
                <w:rFonts w:eastAsia="標楷體"/>
                <w:sz w:val="20"/>
                <w:szCs w:val="20"/>
              </w:rPr>
            </w:pPr>
            <w:r w:rsidRPr="00B61E76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</w:t>
            </w:r>
            <w:r>
              <w:rPr>
                <w:rFonts w:eastAsia="標楷體" w:cs="Times New Roman" w:hint="eastAsia"/>
                <w:sz w:val="20"/>
                <w:szCs w:val="20"/>
              </w:rPr>
              <w:t>1</w:t>
            </w:r>
            <w:r w:rsidRPr="00B61E7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第四單元好朋友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第十二課小黑</w:t>
            </w:r>
          </w:p>
        </w:tc>
        <w:tc>
          <w:tcPr>
            <w:tcW w:w="1695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A755B4">
              <w:rPr>
                <w:rFonts w:eastAsia="標楷體" w:cs="Times New Roman"/>
              </w:rPr>
              <w:t>1,000</w:t>
            </w:r>
            <w:r w:rsidRPr="00A755B4">
              <w:rPr>
                <w:rFonts w:eastAsia="標楷體" w:cs="Times New Roman"/>
              </w:rPr>
              <w:t>個常用字的字形、字音和字義。</w:t>
            </w:r>
          </w:p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Ad-Ⅰ-2 </w:t>
            </w:r>
            <w:r w:rsidRPr="00A755B4">
              <w:rPr>
                <w:rFonts w:eastAsia="標楷體" w:cs="Times New Roman"/>
              </w:rPr>
              <w:t>篇章的大意。</w:t>
            </w:r>
          </w:p>
        </w:tc>
        <w:tc>
          <w:tcPr>
            <w:tcW w:w="1843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4-Ⅰ-5 </w:t>
            </w:r>
            <w:r w:rsidRPr="00F5045F">
              <w:rPr>
                <w:rFonts w:eastAsia="標楷體" w:cs="Times New Roman"/>
              </w:rPr>
              <w:t>認識基本筆畫、筆順，掌握運筆原則，寫出正確及工整的國字。</w:t>
            </w:r>
          </w:p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F5045F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E00848" w:rsidRDefault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E00848" w:rsidRPr="00173278" w:rsidRDefault="0022575E" w:rsidP="0022575E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回家聆聽習作故事</w:t>
            </w:r>
            <w:r w:rsidR="00E00848" w:rsidRPr="00E0084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，並於課堂進行發表</w:t>
            </w:r>
          </w:p>
        </w:tc>
      </w:tr>
      <w:tr w:rsidR="00975CF7" w:rsidRPr="00173278" w:rsidTr="00E00848">
        <w:tc>
          <w:tcPr>
            <w:tcW w:w="988" w:type="dxa"/>
            <w:vAlign w:val="center"/>
          </w:tcPr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第四單元好朋友</w:t>
            </w:r>
          </w:p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第十二課小黑</w:t>
            </w:r>
          </w:p>
        </w:tc>
        <w:tc>
          <w:tcPr>
            <w:tcW w:w="1695" w:type="dxa"/>
          </w:tcPr>
          <w:p w:rsidR="00975CF7" w:rsidRDefault="00975CF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A755B4">
              <w:rPr>
                <w:rFonts w:eastAsia="標楷體" w:cs="Times New Roman"/>
              </w:rPr>
              <w:t>1,000</w:t>
            </w:r>
            <w:r w:rsidRPr="00A755B4">
              <w:rPr>
                <w:rFonts w:eastAsia="標楷體" w:cs="Times New Roman"/>
              </w:rPr>
              <w:t>個常用字的字形、字音和字義。</w:t>
            </w:r>
          </w:p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Ad-Ⅰ-2 </w:t>
            </w:r>
            <w:r w:rsidRPr="00A755B4">
              <w:rPr>
                <w:rFonts w:eastAsia="標楷體" w:cs="Times New Roman"/>
              </w:rPr>
              <w:t>篇章的大意。</w:t>
            </w:r>
          </w:p>
        </w:tc>
        <w:tc>
          <w:tcPr>
            <w:tcW w:w="1843" w:type="dxa"/>
          </w:tcPr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4-Ⅰ-5 </w:t>
            </w:r>
            <w:r w:rsidRPr="00F5045F">
              <w:rPr>
                <w:rFonts w:eastAsia="標楷體" w:cs="Times New Roman"/>
              </w:rPr>
              <w:t>認識基本筆畫、筆順，掌握運筆原則，寫出正確及工整的國字。</w:t>
            </w:r>
          </w:p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5-Ⅰ-7 </w:t>
            </w:r>
            <w:r w:rsidRPr="00F5045F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</w:tcPr>
          <w:p w:rsidR="00975CF7" w:rsidRPr="008C0F84" w:rsidRDefault="00975CF7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習作作業</w:t>
            </w:r>
          </w:p>
          <w:p w:rsidR="00975CF7" w:rsidRPr="008C0F84" w:rsidRDefault="00975CF7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975CF7" w:rsidRDefault="00975CF7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5CF7" w:rsidRPr="00173278" w:rsidRDefault="00975CF7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CF7" w:rsidRPr="00173278" w:rsidRDefault="00975CF7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寫字</w:t>
            </w:r>
            <w:r w:rsidRPr="001200AB">
              <w:rPr>
                <w:rFonts w:eastAsia="標楷體" w:cs="Times New Roman"/>
              </w:rPr>
              <w:t>123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寫字</w:t>
            </w:r>
            <w:r w:rsidRPr="001200AB">
              <w:rPr>
                <w:rFonts w:eastAsia="標楷體" w:cs="Times New Roman"/>
              </w:rPr>
              <w:t>123</w:t>
            </w:r>
          </w:p>
        </w:tc>
        <w:tc>
          <w:tcPr>
            <w:tcW w:w="1695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Ab-Ⅰ-3 </w:t>
            </w:r>
            <w:r w:rsidRPr="00A755B4">
              <w:rPr>
                <w:rFonts w:eastAsia="標楷體" w:cs="Times New Roman"/>
              </w:rPr>
              <w:t>常用字筆畫及部件的空間結構。</w:t>
            </w:r>
          </w:p>
        </w:tc>
        <w:tc>
          <w:tcPr>
            <w:tcW w:w="1843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>
              <w:rPr>
                <w:rFonts w:eastAsia="標楷體" w:cs="Times New Roman"/>
              </w:rPr>
              <w:t>利</w:t>
            </w:r>
            <w:r w:rsidRPr="00F5045F">
              <w:rPr>
                <w:rFonts w:eastAsia="標楷體" w:cs="Times New Roman"/>
              </w:rPr>
              <w:t>用部件、部首或簡單造字原理，輔助識字。</w:t>
            </w:r>
          </w:p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4-Ⅰ-5 </w:t>
            </w:r>
            <w:r w:rsidRPr="00F5045F">
              <w:rPr>
                <w:rFonts w:eastAsia="標楷體" w:cs="Times New Roman"/>
              </w:rPr>
              <w:t>認識基本筆畫、筆順，掌握運筆原則，寫出正確及工整的國字。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E00848" w:rsidRDefault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E00848" w:rsidRPr="00173278" w:rsidTr="00E00848">
        <w:tc>
          <w:tcPr>
            <w:tcW w:w="988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寫字</w:t>
            </w:r>
            <w:r w:rsidRPr="001200AB">
              <w:rPr>
                <w:rFonts w:eastAsia="標楷體" w:cs="Times New Roman"/>
              </w:rPr>
              <w:t>123</w:t>
            </w:r>
          </w:p>
          <w:p w:rsidR="00E00848" w:rsidRPr="00285C9E" w:rsidRDefault="00E00848" w:rsidP="00E008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寫字</w:t>
            </w:r>
            <w:r w:rsidRPr="001200AB">
              <w:rPr>
                <w:rFonts w:eastAsia="標楷體" w:cs="Times New Roman"/>
              </w:rPr>
              <w:t>123</w:t>
            </w:r>
          </w:p>
        </w:tc>
        <w:tc>
          <w:tcPr>
            <w:tcW w:w="1695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Ab-Ⅰ-3 </w:t>
            </w:r>
            <w:r w:rsidRPr="00A755B4">
              <w:rPr>
                <w:rFonts w:eastAsia="標楷體" w:cs="Times New Roman"/>
              </w:rPr>
              <w:t>常用字筆畫及部件的空間結構。</w:t>
            </w:r>
          </w:p>
        </w:tc>
        <w:tc>
          <w:tcPr>
            <w:tcW w:w="1843" w:type="dxa"/>
          </w:tcPr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>
              <w:rPr>
                <w:rFonts w:eastAsia="標楷體" w:cs="Times New Roman"/>
              </w:rPr>
              <w:t>利</w:t>
            </w:r>
            <w:r w:rsidRPr="00F5045F">
              <w:rPr>
                <w:rFonts w:eastAsia="標楷體" w:cs="Times New Roman"/>
              </w:rPr>
              <w:t>用部件、部首或簡單造字原理，輔助識字。</w:t>
            </w:r>
          </w:p>
          <w:p w:rsidR="00E00848" w:rsidRDefault="00E008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4-Ⅰ-5 </w:t>
            </w:r>
            <w:r w:rsidRPr="00F5045F">
              <w:rPr>
                <w:rFonts w:eastAsia="標楷體" w:cs="Times New Roman"/>
              </w:rPr>
              <w:t>認識基本筆畫、筆順，掌握運筆原則，寫出正確及工整的國字。</w:t>
            </w:r>
          </w:p>
        </w:tc>
        <w:tc>
          <w:tcPr>
            <w:tcW w:w="1843" w:type="dxa"/>
          </w:tcPr>
          <w:p w:rsidR="00012D03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00848" w:rsidRPr="008C0F84" w:rsidRDefault="00012D03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E00848" w:rsidRDefault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0848" w:rsidRPr="00173278" w:rsidRDefault="00E00848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848" w:rsidRPr="00173278" w:rsidRDefault="00E00848" w:rsidP="00E00848">
            <w:pPr>
              <w:rPr>
                <w:rFonts w:eastAsia="標楷體"/>
              </w:rPr>
            </w:pPr>
          </w:p>
        </w:tc>
      </w:tr>
      <w:tr w:rsidR="00E24A34" w:rsidRPr="00173278" w:rsidTr="00E00848">
        <w:tc>
          <w:tcPr>
            <w:tcW w:w="988" w:type="dxa"/>
            <w:vAlign w:val="center"/>
          </w:tcPr>
          <w:p w:rsidR="00E24A34" w:rsidRPr="00285C9E" w:rsidRDefault="00E24A34" w:rsidP="00E24A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十九</w:t>
            </w:r>
          </w:p>
        </w:tc>
        <w:tc>
          <w:tcPr>
            <w:tcW w:w="1140" w:type="dxa"/>
            <w:vAlign w:val="center"/>
          </w:tcPr>
          <w:p w:rsidR="00E24A34" w:rsidRPr="00285C9E" w:rsidRDefault="00E24A34" w:rsidP="00E24A34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閱讀階梯</w:t>
            </w:r>
          </w:p>
          <w:p w:rsidR="00E24A34" w:rsidRPr="00285C9E" w:rsidRDefault="00E24A34" w:rsidP="00E24A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小小鼠的快樂</w:t>
            </w:r>
          </w:p>
        </w:tc>
        <w:tc>
          <w:tcPr>
            <w:tcW w:w="1695" w:type="dxa"/>
          </w:tcPr>
          <w:p w:rsidR="00E24A34" w:rsidRDefault="00E24A34" w:rsidP="00E24A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E24A34" w:rsidRDefault="00E24A34" w:rsidP="00E24A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A755B4">
              <w:rPr>
                <w:rFonts w:eastAsia="標楷體" w:cs="Times New Roman"/>
              </w:rPr>
              <w:t>故事、童詩等。</w:t>
            </w:r>
          </w:p>
          <w:p w:rsidR="00E24A34" w:rsidRDefault="00E24A34" w:rsidP="00E24A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Bb-Ⅰ-2 </w:t>
            </w:r>
            <w:r w:rsidRPr="00A755B4">
              <w:rPr>
                <w:rFonts w:eastAsia="標楷體" w:cs="Times New Roman"/>
              </w:rPr>
              <w:t>人際交流的情感。</w:t>
            </w:r>
          </w:p>
        </w:tc>
        <w:tc>
          <w:tcPr>
            <w:tcW w:w="1843" w:type="dxa"/>
          </w:tcPr>
          <w:p w:rsidR="00E24A34" w:rsidRDefault="00E24A34" w:rsidP="00E24A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5-Ⅰ-3 </w:t>
            </w:r>
            <w:r w:rsidRPr="00F5045F">
              <w:rPr>
                <w:rFonts w:eastAsia="標楷體" w:cs="Times New Roman"/>
              </w:rPr>
              <w:t>讀懂與學習階段相符的文本。</w:t>
            </w:r>
          </w:p>
          <w:p w:rsidR="00E24A34" w:rsidRDefault="00E24A34" w:rsidP="00E24A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F5045F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843" w:type="dxa"/>
          </w:tcPr>
          <w:p w:rsidR="00E24A34" w:rsidRPr="008C0F84" w:rsidRDefault="00E24A34" w:rsidP="00E24A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24A34" w:rsidRPr="008C0F84" w:rsidRDefault="00E24A34" w:rsidP="00E24A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E24A34" w:rsidRDefault="00E24A34" w:rsidP="00E24A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4A34" w:rsidRPr="00173278" w:rsidRDefault="00E24A34" w:rsidP="00E24A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E24A34" w:rsidRPr="00173278" w:rsidRDefault="00E24A34" w:rsidP="00E24A34">
            <w:pPr>
              <w:rPr>
                <w:rFonts w:eastAsia="標楷體"/>
              </w:rPr>
            </w:pPr>
            <w:r w:rsidRPr="00E0084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練習google表單填寫</w:t>
            </w:r>
            <w:r w:rsidRPr="00E0084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，並於課堂進行發表</w:t>
            </w:r>
          </w:p>
        </w:tc>
      </w:tr>
      <w:tr w:rsidR="00975CF7" w:rsidRPr="00173278" w:rsidTr="00E00848">
        <w:tc>
          <w:tcPr>
            <w:tcW w:w="988" w:type="dxa"/>
            <w:vAlign w:val="center"/>
          </w:tcPr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閱讀階梯</w:t>
            </w:r>
          </w:p>
          <w:p w:rsidR="00975CF7" w:rsidRPr="00285C9E" w:rsidRDefault="00975CF7" w:rsidP="00E008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小小鼠的快樂</w:t>
            </w:r>
          </w:p>
        </w:tc>
        <w:tc>
          <w:tcPr>
            <w:tcW w:w="1695" w:type="dxa"/>
          </w:tcPr>
          <w:p w:rsidR="00975CF7" w:rsidRDefault="00975CF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A755B4">
              <w:rPr>
                <w:rFonts w:eastAsia="標楷體" w:cs="Times New Roman"/>
              </w:rPr>
              <w:t>故事、童詩等。</w:t>
            </w:r>
          </w:p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Bb-Ⅰ-2 </w:t>
            </w:r>
            <w:r w:rsidRPr="00A755B4">
              <w:rPr>
                <w:rFonts w:eastAsia="標楷體" w:cs="Times New Roman"/>
              </w:rPr>
              <w:t>人際交流的情感。</w:t>
            </w:r>
          </w:p>
        </w:tc>
        <w:tc>
          <w:tcPr>
            <w:tcW w:w="1843" w:type="dxa"/>
          </w:tcPr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5-Ⅰ-3 </w:t>
            </w:r>
            <w:r w:rsidRPr="00F5045F">
              <w:rPr>
                <w:rFonts w:eastAsia="標楷體" w:cs="Times New Roman"/>
              </w:rPr>
              <w:t>讀懂與學習階段相符的文本。</w:t>
            </w:r>
          </w:p>
          <w:p w:rsidR="00975CF7" w:rsidRDefault="00975CF7" w:rsidP="008611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F5045F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843" w:type="dxa"/>
          </w:tcPr>
          <w:p w:rsidR="00975CF7" w:rsidRPr="008C0F84" w:rsidRDefault="00975CF7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975CF7" w:rsidRPr="008C0F84" w:rsidRDefault="00975CF7" w:rsidP="00012D03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694" w:type="dxa"/>
          </w:tcPr>
          <w:p w:rsidR="00975CF7" w:rsidRDefault="00975CF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5CF7" w:rsidRPr="00173278" w:rsidRDefault="00975CF7" w:rsidP="00E008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5CF7" w:rsidRPr="00173278" w:rsidRDefault="00975CF7" w:rsidP="00E00848">
            <w:pPr>
              <w:rPr>
                <w:rFonts w:eastAsia="標楷體"/>
              </w:rPr>
            </w:pPr>
          </w:p>
        </w:tc>
      </w:tr>
    </w:tbl>
    <w:p w:rsidR="00E00848" w:rsidRPr="00C61E72" w:rsidRDefault="00E00848" w:rsidP="00E00848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E00848" w:rsidRPr="00C61E72" w:rsidRDefault="00E00848" w:rsidP="00E00848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E00848" w:rsidRPr="00C61E72" w:rsidRDefault="00E00848" w:rsidP="00E00848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E00848" w:rsidRPr="00C61E72" w:rsidRDefault="00E00848" w:rsidP="00E00848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E00848" w:rsidRPr="00C61E72" w:rsidRDefault="00E00848" w:rsidP="00E00848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E00848" w:rsidRPr="00C61E72" w:rsidRDefault="00E00848" w:rsidP="00E00848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E00848" w:rsidRPr="00C61E72" w:rsidRDefault="00E00848" w:rsidP="00E00848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E00848" w:rsidRPr="00C61E72" w:rsidRDefault="00E00848" w:rsidP="00E00848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E00848" w:rsidRPr="00C61E72" w:rsidRDefault="00E00848" w:rsidP="00E00848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E00848" w:rsidRPr="00C61E72" w:rsidRDefault="00E00848" w:rsidP="00E00848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E00848" w:rsidRPr="00B76E21" w:rsidRDefault="00E00848" w:rsidP="00E00848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lastRenderedPageBreak/>
        <w:t>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E00848" w:rsidRPr="00B76E21" w:rsidSect="00E00848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56" w:rsidRDefault="00D43656" w:rsidP="00E00848">
      <w:r>
        <w:separator/>
      </w:r>
    </w:p>
  </w:endnote>
  <w:endnote w:type="continuationSeparator" w:id="0">
    <w:p w:rsidR="00D43656" w:rsidRDefault="00D43656" w:rsidP="00E0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56" w:rsidRDefault="00D43656" w:rsidP="00E00848">
      <w:r>
        <w:separator/>
      </w:r>
    </w:p>
  </w:footnote>
  <w:footnote w:type="continuationSeparator" w:id="0">
    <w:p w:rsidR="00D43656" w:rsidRDefault="00D43656" w:rsidP="00E00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41"/>
    <w:rsid w:val="00012D03"/>
    <w:rsid w:val="00060191"/>
    <w:rsid w:val="00100229"/>
    <w:rsid w:val="001F2973"/>
    <w:rsid w:val="0022575E"/>
    <w:rsid w:val="0027564C"/>
    <w:rsid w:val="00527028"/>
    <w:rsid w:val="006F532A"/>
    <w:rsid w:val="008A2441"/>
    <w:rsid w:val="008A700B"/>
    <w:rsid w:val="008E31A9"/>
    <w:rsid w:val="00975CF7"/>
    <w:rsid w:val="00C31B90"/>
    <w:rsid w:val="00D43656"/>
    <w:rsid w:val="00D97E23"/>
    <w:rsid w:val="00E00848"/>
    <w:rsid w:val="00E24A34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0D527-1D4F-4B26-832C-58004795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CP17</cp:lastModifiedBy>
  <cp:revision>4</cp:revision>
  <dcterms:created xsi:type="dcterms:W3CDTF">2023-05-24T08:51:00Z</dcterms:created>
  <dcterms:modified xsi:type="dcterms:W3CDTF">2023-06-15T06:25:00Z</dcterms:modified>
</cp:coreProperties>
</file>